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D078" w14:textId="77777777" w:rsidR="004734AF" w:rsidRPr="008F5E8F" w:rsidRDefault="005A4E22" w:rsidP="00E47994">
      <w:pPr>
        <w:pStyle w:val="Style4"/>
        <w:widowControl/>
        <w:spacing w:before="43"/>
        <w:ind w:left="965"/>
        <w:jc w:val="center"/>
        <w:outlineLvl w:val="0"/>
        <w:rPr>
          <w:rStyle w:val="FontStyle15"/>
        </w:rPr>
      </w:pPr>
      <w:bookmarkStart w:id="0" w:name="_Hlk485036534"/>
      <w:r w:rsidRPr="008F5E8F">
        <w:rPr>
          <w:rStyle w:val="FontStyle15"/>
        </w:rPr>
        <w:t>GENERAL PURCHASE CONDITIONS</w:t>
      </w:r>
    </w:p>
    <w:p w14:paraId="1EDB83DB" w14:textId="77777777" w:rsidR="004734AF" w:rsidRPr="008F5E8F" w:rsidRDefault="008F5E8F" w:rsidP="004734AF">
      <w:pPr>
        <w:pStyle w:val="Style4"/>
        <w:widowControl/>
        <w:spacing w:line="240" w:lineRule="exact"/>
        <w:ind w:left="2256"/>
        <w:jc w:val="both"/>
        <w:rPr>
          <w:sz w:val="20"/>
          <w:szCs w:val="20"/>
        </w:rPr>
      </w:pPr>
    </w:p>
    <w:p w14:paraId="665E3090" w14:textId="77777777" w:rsidR="004734AF" w:rsidRPr="008F5E8F" w:rsidRDefault="005A4E22" w:rsidP="00E47994">
      <w:pPr>
        <w:pStyle w:val="Style4"/>
        <w:widowControl/>
        <w:spacing w:before="29"/>
        <w:ind w:left="2256"/>
        <w:jc w:val="both"/>
        <w:outlineLvl w:val="0"/>
        <w:rPr>
          <w:rStyle w:val="FontStyle15"/>
        </w:rPr>
      </w:pPr>
      <w:r w:rsidRPr="008F5E8F">
        <w:rPr>
          <w:rStyle w:val="FontStyle15"/>
        </w:rPr>
        <w:t>VEEN, BOSCH EN KEUNING UITGEVERSGROEP B.V.</w:t>
      </w:r>
    </w:p>
    <w:p w14:paraId="4679F382" w14:textId="77777777" w:rsidR="004734AF" w:rsidRPr="00CE63BE" w:rsidRDefault="005A4E22" w:rsidP="004734AF">
      <w:pPr>
        <w:pStyle w:val="Style5"/>
        <w:widowControl/>
        <w:spacing w:before="149"/>
        <w:ind w:left="974"/>
        <w:jc w:val="center"/>
        <w:rPr>
          <w:rStyle w:val="FontStyle13"/>
          <w:lang w:val="en-GB"/>
        </w:rPr>
      </w:pPr>
      <w:r w:rsidRPr="00CE63BE">
        <w:rPr>
          <w:rStyle w:val="FontStyle13"/>
          <w:lang w:val="en-GB"/>
        </w:rPr>
        <w:t>dated: 8 October 2013</w:t>
      </w:r>
    </w:p>
    <w:p w14:paraId="4F7F8AFB" w14:textId="77777777" w:rsidR="004734AF" w:rsidRPr="00CE63BE" w:rsidRDefault="008F5E8F" w:rsidP="004734AF">
      <w:pPr>
        <w:pStyle w:val="Style4"/>
        <w:widowControl/>
        <w:spacing w:line="240" w:lineRule="exact"/>
        <w:ind w:left="979"/>
        <w:rPr>
          <w:sz w:val="20"/>
          <w:szCs w:val="20"/>
          <w:lang w:val="en-GB"/>
        </w:rPr>
      </w:pPr>
    </w:p>
    <w:p w14:paraId="6B03A755" w14:textId="77777777" w:rsidR="004734AF" w:rsidRPr="00CE63BE" w:rsidRDefault="008F5E8F" w:rsidP="004734AF">
      <w:pPr>
        <w:pStyle w:val="Style4"/>
        <w:widowControl/>
        <w:spacing w:line="240" w:lineRule="exact"/>
        <w:ind w:left="979"/>
        <w:rPr>
          <w:sz w:val="20"/>
          <w:szCs w:val="20"/>
          <w:lang w:val="en-GB"/>
        </w:rPr>
      </w:pPr>
    </w:p>
    <w:p w14:paraId="06375427" w14:textId="77777777" w:rsidR="004734AF" w:rsidRPr="00CE63BE" w:rsidRDefault="008F5E8F" w:rsidP="004734AF">
      <w:pPr>
        <w:pStyle w:val="Style4"/>
        <w:widowControl/>
        <w:spacing w:line="240" w:lineRule="exact"/>
        <w:ind w:left="979"/>
        <w:rPr>
          <w:sz w:val="20"/>
          <w:szCs w:val="20"/>
          <w:lang w:val="en-GB"/>
        </w:rPr>
      </w:pPr>
    </w:p>
    <w:p w14:paraId="13A421C8" w14:textId="77777777" w:rsidR="004734AF" w:rsidRPr="00CE63BE" w:rsidRDefault="005A4E22" w:rsidP="00E47994">
      <w:pPr>
        <w:pStyle w:val="Style4"/>
        <w:widowControl/>
        <w:spacing w:before="149"/>
        <w:ind w:left="979"/>
        <w:outlineLvl w:val="0"/>
        <w:rPr>
          <w:rStyle w:val="FontStyle15"/>
          <w:lang w:val="en-GB"/>
        </w:rPr>
      </w:pPr>
      <w:r w:rsidRPr="00CE63BE">
        <w:rPr>
          <w:rStyle w:val="FontStyle15"/>
          <w:lang w:val="en-GB"/>
        </w:rPr>
        <w:t>CONTENTS</w:t>
      </w:r>
    </w:p>
    <w:p w14:paraId="1AB09F52" w14:textId="2409E5A8" w:rsidR="004734AF" w:rsidRPr="00CE63BE" w:rsidRDefault="008F5E8F" w:rsidP="004734AF">
      <w:pPr>
        <w:pStyle w:val="Style6"/>
        <w:widowControl/>
        <w:numPr>
          <w:ilvl w:val="0"/>
          <w:numId w:val="1"/>
        </w:numPr>
        <w:tabs>
          <w:tab w:val="left" w:pos="426"/>
          <w:tab w:val="left" w:leader="dot" w:pos="8222"/>
        </w:tabs>
        <w:spacing w:before="125" w:line="240" w:lineRule="exact"/>
        <w:jc w:val="both"/>
        <w:rPr>
          <w:rStyle w:val="FontStyle13"/>
          <w:lang w:val="en-GB"/>
        </w:rPr>
      </w:pPr>
      <w:hyperlink w:anchor="bookmark0" w:history="1">
        <w:r w:rsidR="005A4E22" w:rsidRPr="00CE63BE">
          <w:rPr>
            <w:rStyle w:val="FontStyle13"/>
            <w:lang w:val="en-GB"/>
          </w:rPr>
          <w:t>Definiti</w:t>
        </w:r>
        <w:r w:rsidR="00845560">
          <w:rPr>
            <w:rStyle w:val="FontStyle13"/>
            <w:lang w:val="en-GB"/>
          </w:rPr>
          <w:t>on</w:t>
        </w:r>
        <w:r w:rsidR="005A4E22" w:rsidRPr="00CE63BE">
          <w:rPr>
            <w:rStyle w:val="FontStyle13"/>
            <w:lang w:val="en-GB"/>
          </w:rPr>
          <w:t>s</w:t>
        </w:r>
        <w:r w:rsidR="005A4E22" w:rsidRPr="00CE63BE">
          <w:rPr>
            <w:rStyle w:val="FontStyle13"/>
            <w:lang w:val="en-GB"/>
          </w:rPr>
          <w:tab/>
          <w:t>2</w:t>
        </w:r>
      </w:hyperlink>
    </w:p>
    <w:p w14:paraId="04DCBFF8" w14:textId="30149240" w:rsidR="004734AF" w:rsidRPr="00CE63BE" w:rsidRDefault="008F5E8F" w:rsidP="00E47994">
      <w:pPr>
        <w:pStyle w:val="Style5"/>
        <w:widowControl/>
        <w:tabs>
          <w:tab w:val="left" w:pos="426"/>
          <w:tab w:val="left" w:leader="dot" w:pos="8222"/>
        </w:tabs>
        <w:spacing w:line="240" w:lineRule="exact"/>
        <w:ind w:left="979"/>
        <w:jc w:val="left"/>
        <w:outlineLvl w:val="0"/>
        <w:rPr>
          <w:rStyle w:val="FontStyle13"/>
          <w:lang w:val="en-GB"/>
        </w:rPr>
      </w:pPr>
      <w:hyperlink w:anchor="bookmark1" w:history="1">
        <w:r w:rsidR="007B03F1">
          <w:rPr>
            <w:rStyle w:val="FontStyle13"/>
            <w:lang w:val="en-GB"/>
          </w:rPr>
          <w:t>PART</w:t>
        </w:r>
        <w:r w:rsidR="005A4E22" w:rsidRPr="00CE63BE">
          <w:rPr>
            <w:rStyle w:val="FontStyle13"/>
            <w:lang w:val="en-GB"/>
          </w:rPr>
          <w:t xml:space="preserve"> A: GENERAL CONDITIONS</w:t>
        </w:r>
      </w:hyperlink>
      <w:r w:rsidR="007B03F1">
        <w:rPr>
          <w:rStyle w:val="FontStyle13"/>
          <w:lang w:val="en-GB"/>
        </w:rPr>
        <w:tab/>
        <w:t>3</w:t>
      </w:r>
    </w:p>
    <w:p w14:paraId="23BD42E5" w14:textId="076B63BE" w:rsidR="004734AF" w:rsidRPr="00CE63BE" w:rsidRDefault="008F5E8F" w:rsidP="004734AF">
      <w:pPr>
        <w:pStyle w:val="Style6"/>
        <w:widowControl/>
        <w:numPr>
          <w:ilvl w:val="0"/>
          <w:numId w:val="2"/>
        </w:numPr>
        <w:tabs>
          <w:tab w:val="left" w:pos="426"/>
          <w:tab w:val="left" w:leader="dot" w:pos="8222"/>
        </w:tabs>
        <w:spacing w:line="240" w:lineRule="exact"/>
        <w:jc w:val="both"/>
        <w:rPr>
          <w:rStyle w:val="FontStyle13"/>
          <w:lang w:val="en-GB"/>
        </w:rPr>
      </w:pPr>
      <w:hyperlink w:anchor="bookmark2" w:history="1">
        <w:r w:rsidR="00845560">
          <w:rPr>
            <w:rStyle w:val="FontStyle13"/>
            <w:lang w:val="en-GB"/>
          </w:rPr>
          <w:t>Applicability</w:t>
        </w:r>
        <w:r w:rsidR="005A4E22" w:rsidRPr="00CE63BE">
          <w:rPr>
            <w:rStyle w:val="FontStyle13"/>
            <w:lang w:val="en-GB"/>
          </w:rPr>
          <w:tab/>
          <w:t>3</w:t>
        </w:r>
      </w:hyperlink>
    </w:p>
    <w:p w14:paraId="2EBC0EB4" w14:textId="542FA79A" w:rsidR="004734AF" w:rsidRPr="00CE63BE" w:rsidRDefault="008F5E8F" w:rsidP="004734AF">
      <w:pPr>
        <w:pStyle w:val="Style6"/>
        <w:widowControl/>
        <w:numPr>
          <w:ilvl w:val="0"/>
          <w:numId w:val="2"/>
        </w:numPr>
        <w:tabs>
          <w:tab w:val="left" w:pos="426"/>
          <w:tab w:val="left" w:leader="dot" w:pos="8222"/>
        </w:tabs>
        <w:spacing w:line="240" w:lineRule="exact"/>
        <w:jc w:val="both"/>
        <w:rPr>
          <w:rStyle w:val="FontStyle13"/>
          <w:lang w:val="en-GB"/>
        </w:rPr>
      </w:pPr>
      <w:hyperlink w:anchor="bookmark3" w:history="1">
        <w:r w:rsidR="00845560">
          <w:rPr>
            <w:rStyle w:val="FontStyle13"/>
            <w:lang w:val="en-GB"/>
          </w:rPr>
          <w:t>Formation of Agreements</w:t>
        </w:r>
        <w:r w:rsidR="005A4E22" w:rsidRPr="00CE63BE">
          <w:rPr>
            <w:rStyle w:val="FontStyle13"/>
            <w:lang w:val="en-GB"/>
          </w:rPr>
          <w:tab/>
        </w:r>
        <w:r w:rsidR="007B03F1">
          <w:rPr>
            <w:rStyle w:val="FontStyle13"/>
            <w:lang w:val="en-GB"/>
          </w:rPr>
          <w:t>3</w:t>
        </w:r>
      </w:hyperlink>
    </w:p>
    <w:p w14:paraId="7F8CDC1D" w14:textId="4D5B4326" w:rsidR="004734AF" w:rsidRPr="00CE63BE" w:rsidRDefault="008F5E8F" w:rsidP="004734AF">
      <w:pPr>
        <w:pStyle w:val="Style6"/>
        <w:widowControl/>
        <w:numPr>
          <w:ilvl w:val="0"/>
          <w:numId w:val="2"/>
        </w:numPr>
        <w:tabs>
          <w:tab w:val="left" w:pos="426"/>
          <w:tab w:val="left" w:leader="dot" w:pos="8222"/>
        </w:tabs>
        <w:spacing w:line="240" w:lineRule="exact"/>
        <w:jc w:val="both"/>
        <w:rPr>
          <w:rStyle w:val="FontStyle13"/>
          <w:lang w:val="en-GB"/>
        </w:rPr>
      </w:pPr>
      <w:hyperlink w:anchor="bookmark4" w:history="1">
        <w:r w:rsidR="005A4E22" w:rsidRPr="00CE63BE">
          <w:rPr>
            <w:rStyle w:val="FontStyle13"/>
            <w:lang w:val="en-GB"/>
          </w:rPr>
          <w:t>Pri</w:t>
        </w:r>
        <w:r w:rsidR="00845560">
          <w:rPr>
            <w:rStyle w:val="FontStyle13"/>
            <w:lang w:val="en-GB"/>
          </w:rPr>
          <w:t>ces and rates</w:t>
        </w:r>
        <w:r w:rsidR="005A4E22" w:rsidRPr="00CE63BE">
          <w:rPr>
            <w:rStyle w:val="FontStyle13"/>
            <w:lang w:val="en-GB"/>
          </w:rPr>
          <w:tab/>
          <w:t>4</w:t>
        </w:r>
      </w:hyperlink>
    </w:p>
    <w:p w14:paraId="59E544BC" w14:textId="7D842A13" w:rsidR="004734AF" w:rsidRPr="00CE63BE" w:rsidRDefault="008F5E8F" w:rsidP="004734AF">
      <w:pPr>
        <w:pStyle w:val="Style6"/>
        <w:widowControl/>
        <w:numPr>
          <w:ilvl w:val="0"/>
          <w:numId w:val="2"/>
        </w:numPr>
        <w:tabs>
          <w:tab w:val="left" w:pos="426"/>
          <w:tab w:val="left" w:leader="dot" w:pos="8222"/>
        </w:tabs>
        <w:spacing w:line="240" w:lineRule="exact"/>
        <w:jc w:val="both"/>
        <w:rPr>
          <w:rStyle w:val="FontStyle13"/>
          <w:lang w:val="en-GB"/>
        </w:rPr>
      </w:pPr>
      <w:hyperlink w:anchor="bookmark5" w:history="1">
        <w:r w:rsidR="00845560">
          <w:rPr>
            <w:rStyle w:val="FontStyle13"/>
            <w:lang w:val="en-GB"/>
          </w:rPr>
          <w:t>Payment</w:t>
        </w:r>
        <w:r w:rsidR="005A4E22" w:rsidRPr="00CE63BE">
          <w:rPr>
            <w:rStyle w:val="FontStyle13"/>
            <w:lang w:val="en-GB"/>
          </w:rPr>
          <w:tab/>
        </w:r>
      </w:hyperlink>
      <w:r w:rsidR="007B03F1">
        <w:rPr>
          <w:rStyle w:val="FontStyle13"/>
          <w:lang w:val="en-GB"/>
        </w:rPr>
        <w:t>4</w:t>
      </w:r>
    </w:p>
    <w:p w14:paraId="4B8AD868" w14:textId="0438BAE5"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6" w:history="1">
        <w:r w:rsidR="00845560">
          <w:rPr>
            <w:rStyle w:val="FontStyle13"/>
            <w:lang w:val="en-GB"/>
          </w:rPr>
          <w:t>Quality control and reporting</w:t>
        </w:r>
        <w:r w:rsidR="005A4E22" w:rsidRPr="00CE63BE">
          <w:rPr>
            <w:rStyle w:val="FontStyle13"/>
            <w:lang w:val="en-GB"/>
          </w:rPr>
          <w:tab/>
          <w:t>5</w:t>
        </w:r>
      </w:hyperlink>
    </w:p>
    <w:p w14:paraId="289CEE24" w14:textId="5FF57A37"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7" w:history="1">
        <w:r w:rsidR="00845560">
          <w:rPr>
            <w:rStyle w:val="FontStyle13"/>
            <w:lang w:val="en-GB"/>
          </w:rPr>
          <w:t>Provision of the Services</w:t>
        </w:r>
        <w:r w:rsidR="005A4E22" w:rsidRPr="00CE63BE">
          <w:rPr>
            <w:rStyle w:val="FontStyle13"/>
            <w:lang w:val="en-GB"/>
          </w:rPr>
          <w:tab/>
        </w:r>
      </w:hyperlink>
      <w:r w:rsidR="007B03F1">
        <w:rPr>
          <w:rStyle w:val="FontStyle13"/>
          <w:lang w:val="en-GB"/>
        </w:rPr>
        <w:t>5</w:t>
      </w:r>
    </w:p>
    <w:p w14:paraId="2768A52F" w14:textId="7AD0DBD6"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8" w:history="1">
        <w:r w:rsidR="00845560">
          <w:rPr>
            <w:rStyle w:val="FontStyle13"/>
            <w:lang w:val="en-GB"/>
          </w:rPr>
          <w:t>Mode of delivery</w:t>
        </w:r>
        <w:r w:rsidR="005A4E22" w:rsidRPr="00CE63BE">
          <w:rPr>
            <w:rStyle w:val="FontStyle13"/>
            <w:lang w:val="en-GB"/>
          </w:rPr>
          <w:tab/>
        </w:r>
      </w:hyperlink>
      <w:r w:rsidR="007B03F1">
        <w:rPr>
          <w:rStyle w:val="FontStyle13"/>
          <w:lang w:val="en-GB"/>
        </w:rPr>
        <w:t>5</w:t>
      </w:r>
    </w:p>
    <w:p w14:paraId="7495C833" w14:textId="54B2ED02"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9" w:history="1">
        <w:r w:rsidR="005A4E22" w:rsidRPr="00CE63BE">
          <w:rPr>
            <w:rStyle w:val="FontStyle13"/>
            <w:lang w:val="en-GB"/>
          </w:rPr>
          <w:t>Term</w:t>
        </w:r>
        <w:r w:rsidR="00845560">
          <w:rPr>
            <w:rStyle w:val="FontStyle13"/>
            <w:lang w:val="en-GB"/>
          </w:rPr>
          <w:t xml:space="preserve"> of delivery</w:t>
        </w:r>
        <w:r w:rsidR="005A4E22" w:rsidRPr="00CE63BE">
          <w:rPr>
            <w:rStyle w:val="FontStyle13"/>
            <w:lang w:val="en-GB"/>
          </w:rPr>
          <w:tab/>
        </w:r>
      </w:hyperlink>
      <w:r w:rsidR="007B03F1">
        <w:rPr>
          <w:rStyle w:val="FontStyle13"/>
          <w:lang w:val="en-GB"/>
        </w:rPr>
        <w:t>6</w:t>
      </w:r>
    </w:p>
    <w:p w14:paraId="312E3B59" w14:textId="677706B5"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0" w:history="1">
        <w:r w:rsidR="005A4E22" w:rsidRPr="00CE63BE">
          <w:rPr>
            <w:rStyle w:val="FontStyle13"/>
            <w:lang w:val="en-GB"/>
          </w:rPr>
          <w:t>Accepta</w:t>
        </w:r>
        <w:r w:rsidR="00845560">
          <w:rPr>
            <w:rStyle w:val="FontStyle13"/>
            <w:lang w:val="en-GB"/>
          </w:rPr>
          <w:t>nc</w:t>
        </w:r>
        <w:r w:rsidR="005A4E22" w:rsidRPr="00CE63BE">
          <w:rPr>
            <w:rStyle w:val="FontStyle13"/>
            <w:lang w:val="en-GB"/>
          </w:rPr>
          <w:t xml:space="preserve">e </w:t>
        </w:r>
        <w:r w:rsidR="005A4E22" w:rsidRPr="00CE63BE">
          <w:rPr>
            <w:rStyle w:val="FontStyle13"/>
            <w:lang w:val="en-GB"/>
          </w:rPr>
          <w:tab/>
        </w:r>
      </w:hyperlink>
      <w:r w:rsidR="007B03F1">
        <w:rPr>
          <w:rStyle w:val="FontStyle13"/>
          <w:lang w:val="en-GB"/>
        </w:rPr>
        <w:t>6</w:t>
      </w:r>
    </w:p>
    <w:p w14:paraId="55A791AF" w14:textId="211768A5"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1" w:history="1">
        <w:r w:rsidR="00845560">
          <w:rPr>
            <w:rStyle w:val="FontStyle13"/>
            <w:lang w:val="en-GB"/>
          </w:rPr>
          <w:t>Warranty</w:t>
        </w:r>
        <w:r w:rsidR="005A4E22" w:rsidRPr="00CE63BE">
          <w:rPr>
            <w:rStyle w:val="FontStyle13"/>
            <w:lang w:val="en-GB"/>
          </w:rPr>
          <w:t xml:space="preserve"> </w:t>
        </w:r>
        <w:r w:rsidR="005A4E22" w:rsidRPr="00CE63BE">
          <w:rPr>
            <w:rStyle w:val="FontStyle13"/>
            <w:lang w:val="en-GB"/>
          </w:rPr>
          <w:tab/>
        </w:r>
      </w:hyperlink>
      <w:r w:rsidR="007B03F1">
        <w:rPr>
          <w:rStyle w:val="FontStyle13"/>
          <w:lang w:val="en-GB"/>
        </w:rPr>
        <w:t>7</w:t>
      </w:r>
    </w:p>
    <w:p w14:paraId="188CC3F0" w14:textId="1E5BB13B"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2" w:history="1">
        <w:r w:rsidR="00845560">
          <w:rPr>
            <w:rStyle w:val="FontStyle13"/>
            <w:lang w:val="en-GB"/>
          </w:rPr>
          <w:t>Liability and insurance</w:t>
        </w:r>
        <w:r w:rsidR="005A4E22" w:rsidRPr="00CE63BE">
          <w:rPr>
            <w:rStyle w:val="FontStyle13"/>
            <w:lang w:val="en-GB"/>
          </w:rPr>
          <w:t xml:space="preserve"> </w:t>
        </w:r>
        <w:r w:rsidR="005A4E22" w:rsidRPr="00CE63BE">
          <w:rPr>
            <w:rStyle w:val="FontStyle13"/>
            <w:lang w:val="en-GB"/>
          </w:rPr>
          <w:tab/>
        </w:r>
      </w:hyperlink>
      <w:r w:rsidR="007B03F1">
        <w:rPr>
          <w:rStyle w:val="FontStyle13"/>
          <w:lang w:val="en-GB"/>
        </w:rPr>
        <w:t>7</w:t>
      </w:r>
    </w:p>
    <w:p w14:paraId="6B458E19" w14:textId="451E94A7"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3" w:history="1">
        <w:r w:rsidR="00845560">
          <w:rPr>
            <w:rStyle w:val="FontStyle13"/>
            <w:lang w:val="en-GB"/>
          </w:rPr>
          <w:t>Taxes and social insurance premiums</w:t>
        </w:r>
        <w:r w:rsidR="005A4E22" w:rsidRPr="00CE63BE">
          <w:rPr>
            <w:rStyle w:val="FontStyle13"/>
            <w:lang w:val="en-GB"/>
          </w:rPr>
          <w:t xml:space="preserve"> </w:t>
        </w:r>
        <w:r w:rsidR="005A4E22" w:rsidRPr="00CE63BE">
          <w:rPr>
            <w:rStyle w:val="FontStyle13"/>
            <w:lang w:val="en-GB"/>
          </w:rPr>
          <w:tab/>
        </w:r>
      </w:hyperlink>
      <w:r w:rsidR="007B03F1">
        <w:rPr>
          <w:rStyle w:val="FontStyle13"/>
          <w:lang w:val="en-GB"/>
        </w:rPr>
        <w:t>8</w:t>
      </w:r>
    </w:p>
    <w:p w14:paraId="666952F6" w14:textId="0617BF69"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4" w:history="1">
        <w:r w:rsidR="00845560">
          <w:rPr>
            <w:rStyle w:val="FontStyle13"/>
            <w:lang w:val="en-GB"/>
          </w:rPr>
          <w:t>Registration at the Chamber of Commerce and VAT number of Supplier</w:t>
        </w:r>
        <w:r w:rsidR="005A4E22" w:rsidRPr="00CE63BE">
          <w:rPr>
            <w:rStyle w:val="FontStyle13"/>
            <w:lang w:val="en-GB"/>
          </w:rPr>
          <w:tab/>
        </w:r>
      </w:hyperlink>
      <w:r w:rsidR="007B03F1">
        <w:rPr>
          <w:rStyle w:val="FontStyle13"/>
          <w:lang w:val="en-GB"/>
        </w:rPr>
        <w:t>8</w:t>
      </w:r>
    </w:p>
    <w:p w14:paraId="71A08733" w14:textId="592CB81C"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5" w:history="1">
        <w:r w:rsidR="005A4E22" w:rsidRPr="00CE63BE">
          <w:rPr>
            <w:rStyle w:val="FontStyle13"/>
            <w:lang w:val="en-GB"/>
          </w:rPr>
          <w:t>Intellectu</w:t>
        </w:r>
        <w:r w:rsidR="00845560">
          <w:rPr>
            <w:rStyle w:val="FontStyle13"/>
            <w:lang w:val="en-GB"/>
          </w:rPr>
          <w:t>al property rights</w:t>
        </w:r>
        <w:r w:rsidR="005A4E22" w:rsidRPr="00CE63BE">
          <w:rPr>
            <w:rStyle w:val="FontStyle13"/>
            <w:lang w:val="en-GB"/>
          </w:rPr>
          <w:tab/>
        </w:r>
      </w:hyperlink>
      <w:r w:rsidR="007B03F1">
        <w:rPr>
          <w:rStyle w:val="FontStyle13"/>
          <w:lang w:val="en-GB"/>
        </w:rPr>
        <w:t>8</w:t>
      </w:r>
    </w:p>
    <w:p w14:paraId="366F9595" w14:textId="2B9441A2"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6" w:history="1">
        <w:r w:rsidR="00845560">
          <w:rPr>
            <w:rStyle w:val="FontStyle13"/>
            <w:lang w:val="en-GB"/>
          </w:rPr>
          <w:t>Confidentiality</w:t>
        </w:r>
        <w:r w:rsidR="005A4E22" w:rsidRPr="00CE63BE">
          <w:rPr>
            <w:rStyle w:val="FontStyle13"/>
            <w:lang w:val="en-GB"/>
          </w:rPr>
          <w:tab/>
        </w:r>
      </w:hyperlink>
      <w:r w:rsidR="007B03F1">
        <w:rPr>
          <w:rStyle w:val="FontStyle13"/>
          <w:lang w:val="en-GB"/>
        </w:rPr>
        <w:t>9</w:t>
      </w:r>
    </w:p>
    <w:p w14:paraId="71CA37E3" w14:textId="2EDF7EFE"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7" w:history="1">
        <w:r w:rsidR="005A4E22" w:rsidRPr="00CE63BE">
          <w:rPr>
            <w:rStyle w:val="FontStyle13"/>
            <w:lang w:val="en-GB"/>
          </w:rPr>
          <w:t>Material</w:t>
        </w:r>
        <w:r w:rsidR="00845560">
          <w:rPr>
            <w:rStyle w:val="FontStyle13"/>
            <w:lang w:val="en-GB"/>
          </w:rPr>
          <w:t>s</w:t>
        </w:r>
        <w:r w:rsidR="005A4E22" w:rsidRPr="00CE63BE">
          <w:rPr>
            <w:rStyle w:val="FontStyle13"/>
            <w:lang w:val="en-GB"/>
          </w:rPr>
          <w:t xml:space="preserve"> </w:t>
        </w:r>
        <w:r w:rsidR="005A4E22" w:rsidRPr="00CE63BE">
          <w:rPr>
            <w:rStyle w:val="FontStyle13"/>
            <w:lang w:val="en-GB"/>
          </w:rPr>
          <w:tab/>
        </w:r>
      </w:hyperlink>
      <w:r w:rsidR="007B03F1">
        <w:rPr>
          <w:rStyle w:val="FontStyle13"/>
          <w:lang w:val="en-GB"/>
        </w:rPr>
        <w:t>9</w:t>
      </w:r>
    </w:p>
    <w:p w14:paraId="75CEF998" w14:textId="35FB0E75"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8" w:history="1">
        <w:r w:rsidR="005A4E22" w:rsidRPr="00CE63BE">
          <w:rPr>
            <w:rStyle w:val="FontStyle13"/>
            <w:lang w:val="en-GB"/>
          </w:rPr>
          <w:t xml:space="preserve">Privacy </w:t>
        </w:r>
        <w:r w:rsidR="005A4E22" w:rsidRPr="00CE63BE">
          <w:rPr>
            <w:rStyle w:val="FontStyle13"/>
            <w:lang w:val="en-GB"/>
          </w:rPr>
          <w:tab/>
        </w:r>
        <w:r w:rsidR="007B03F1">
          <w:rPr>
            <w:rStyle w:val="FontStyle13"/>
            <w:lang w:val="en-GB"/>
          </w:rPr>
          <w:t>10</w:t>
        </w:r>
      </w:hyperlink>
    </w:p>
    <w:p w14:paraId="204A3F6C" w14:textId="00733C26"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19" w:history="1">
        <w:r w:rsidR="00845560">
          <w:rPr>
            <w:rStyle w:val="FontStyle13"/>
            <w:lang w:val="en-GB"/>
          </w:rPr>
          <w:t>Force majeure</w:t>
        </w:r>
        <w:r w:rsidR="005A4E22" w:rsidRPr="00CE63BE">
          <w:rPr>
            <w:rStyle w:val="FontStyle13"/>
            <w:lang w:val="en-GB"/>
          </w:rPr>
          <w:t xml:space="preserve"> </w:t>
        </w:r>
        <w:r w:rsidR="005A4E22" w:rsidRPr="00CE63BE">
          <w:rPr>
            <w:rStyle w:val="FontStyle13"/>
            <w:lang w:val="en-GB"/>
          </w:rPr>
          <w:tab/>
          <w:t>1</w:t>
        </w:r>
      </w:hyperlink>
      <w:r w:rsidR="007B03F1">
        <w:rPr>
          <w:rStyle w:val="FontStyle13"/>
          <w:lang w:val="en-GB"/>
        </w:rPr>
        <w:t>0</w:t>
      </w:r>
    </w:p>
    <w:p w14:paraId="5B6FC7CF" w14:textId="1215E501"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20" w:history="1">
        <w:r w:rsidR="005A4E22" w:rsidRPr="00CE63BE">
          <w:rPr>
            <w:rStyle w:val="FontStyle13"/>
            <w:lang w:val="en-GB"/>
          </w:rPr>
          <w:t>Transfer of rights and obligations to third parties</w:t>
        </w:r>
      </w:hyperlink>
      <w:r w:rsidR="007B03F1">
        <w:rPr>
          <w:rStyle w:val="FontStyle13"/>
          <w:lang w:val="en-GB"/>
        </w:rPr>
        <w:tab/>
        <w:t>10</w:t>
      </w:r>
    </w:p>
    <w:p w14:paraId="6A51252A" w14:textId="16616A49" w:rsidR="004734AF" w:rsidRPr="00CE63BE" w:rsidRDefault="008F5E8F" w:rsidP="004734AF">
      <w:pPr>
        <w:pStyle w:val="Style6"/>
        <w:widowControl/>
        <w:numPr>
          <w:ilvl w:val="0"/>
          <w:numId w:val="2"/>
        </w:numPr>
        <w:tabs>
          <w:tab w:val="left" w:pos="426"/>
          <w:tab w:val="left" w:leader="dot" w:pos="8222"/>
        </w:tabs>
        <w:spacing w:before="5" w:line="240" w:lineRule="exact"/>
        <w:jc w:val="both"/>
        <w:rPr>
          <w:rStyle w:val="FontStyle13"/>
          <w:lang w:val="en-GB"/>
        </w:rPr>
      </w:pPr>
      <w:hyperlink w:anchor="bookmark21" w:history="1">
        <w:r w:rsidR="005A4E22" w:rsidRPr="00CE63BE">
          <w:rPr>
            <w:rStyle w:val="FontStyle13"/>
            <w:lang w:val="en-GB"/>
          </w:rPr>
          <w:t>Export</w:t>
        </w:r>
        <w:r w:rsidR="005A4E22" w:rsidRPr="00CE63BE">
          <w:rPr>
            <w:rStyle w:val="FontStyle13"/>
            <w:lang w:val="en-GB"/>
          </w:rPr>
          <w:tab/>
          <w:t>1</w:t>
        </w:r>
        <w:r w:rsidR="007B03F1">
          <w:rPr>
            <w:rStyle w:val="FontStyle13"/>
            <w:lang w:val="en-GB"/>
          </w:rPr>
          <w:t>1</w:t>
        </w:r>
      </w:hyperlink>
    </w:p>
    <w:p w14:paraId="460BBBB6" w14:textId="1E35C1E8" w:rsidR="004734AF" w:rsidRPr="00CE63BE" w:rsidRDefault="008F5E8F" w:rsidP="004734AF">
      <w:pPr>
        <w:pStyle w:val="Style6"/>
        <w:widowControl/>
        <w:numPr>
          <w:ilvl w:val="0"/>
          <w:numId w:val="2"/>
        </w:numPr>
        <w:tabs>
          <w:tab w:val="left" w:pos="426"/>
          <w:tab w:val="left" w:leader="dot" w:pos="8222"/>
          <w:tab w:val="right" w:pos="8611"/>
        </w:tabs>
        <w:spacing w:line="240" w:lineRule="exact"/>
        <w:jc w:val="both"/>
        <w:rPr>
          <w:rStyle w:val="FontStyle13"/>
          <w:lang w:val="en-GB"/>
        </w:rPr>
      </w:pPr>
      <w:hyperlink w:anchor="bookmark22" w:history="1">
        <w:r w:rsidR="008B28EA">
          <w:rPr>
            <w:rStyle w:val="FontStyle13"/>
            <w:lang w:val="en-GB"/>
          </w:rPr>
          <w:t>Termination</w:t>
        </w:r>
        <w:r w:rsidR="005A4E22" w:rsidRPr="00CE63BE">
          <w:rPr>
            <w:rStyle w:val="FontStyle13"/>
            <w:lang w:val="en-GB"/>
          </w:rPr>
          <w:tab/>
          <w:t>1</w:t>
        </w:r>
      </w:hyperlink>
      <w:r w:rsidR="007B03F1">
        <w:rPr>
          <w:rStyle w:val="FontStyle13"/>
          <w:lang w:val="en-GB"/>
        </w:rPr>
        <w:t>1</w:t>
      </w:r>
    </w:p>
    <w:p w14:paraId="4B2D0DD5" w14:textId="2F60DF82" w:rsidR="004734AF" w:rsidRPr="00CE63BE" w:rsidRDefault="008F5E8F" w:rsidP="004734AF">
      <w:pPr>
        <w:pStyle w:val="Style6"/>
        <w:widowControl/>
        <w:numPr>
          <w:ilvl w:val="0"/>
          <w:numId w:val="2"/>
        </w:numPr>
        <w:tabs>
          <w:tab w:val="left" w:pos="426"/>
          <w:tab w:val="left" w:leader="dot" w:pos="8222"/>
          <w:tab w:val="right" w:pos="8611"/>
        </w:tabs>
        <w:spacing w:line="240" w:lineRule="exact"/>
        <w:jc w:val="both"/>
        <w:rPr>
          <w:rStyle w:val="FontStyle13"/>
          <w:lang w:val="en-GB"/>
        </w:rPr>
      </w:pPr>
      <w:hyperlink w:anchor="bookmark23" w:history="1">
        <w:r w:rsidR="005A4E22" w:rsidRPr="00CE63BE">
          <w:rPr>
            <w:rStyle w:val="FontStyle13"/>
            <w:lang w:val="en-GB"/>
          </w:rPr>
          <w:t>Applicable law and competent court</w:t>
        </w:r>
      </w:hyperlink>
      <w:r w:rsidR="007B03F1">
        <w:rPr>
          <w:rStyle w:val="FontStyle13"/>
          <w:lang w:val="en-GB"/>
        </w:rPr>
        <w:tab/>
        <w:t>11</w:t>
      </w:r>
    </w:p>
    <w:p w14:paraId="1A78809E" w14:textId="29E9EAA9" w:rsidR="004734AF" w:rsidRPr="00A650FB" w:rsidRDefault="007B03F1" w:rsidP="00B77C7F">
      <w:pPr>
        <w:pStyle w:val="Style5"/>
        <w:widowControl/>
        <w:tabs>
          <w:tab w:val="left" w:pos="426"/>
          <w:tab w:val="left" w:pos="851"/>
          <w:tab w:val="left" w:leader="dot" w:pos="8080"/>
        </w:tabs>
        <w:spacing w:line="240" w:lineRule="exact"/>
        <w:ind w:right="5"/>
        <w:jc w:val="center"/>
        <w:rPr>
          <w:rStyle w:val="FontStyle13"/>
          <w:lang w:val="en-GB"/>
        </w:rPr>
      </w:pPr>
      <w:r w:rsidRPr="008F5E8F">
        <w:rPr>
          <w:lang w:val="en-US"/>
        </w:rPr>
        <w:tab/>
      </w:r>
      <w:r w:rsidRPr="008F5E8F">
        <w:rPr>
          <w:lang w:val="en-US"/>
        </w:rPr>
        <w:tab/>
      </w:r>
      <w:hyperlink w:anchor="bookmark24" w:history="1">
        <w:r w:rsidRPr="00A650FB">
          <w:rPr>
            <w:rStyle w:val="FontStyle13"/>
            <w:lang w:val="en-GB"/>
          </w:rPr>
          <w:t>PART</w:t>
        </w:r>
        <w:r w:rsidR="005A4E22" w:rsidRPr="00A650FB">
          <w:rPr>
            <w:rStyle w:val="FontStyle13"/>
            <w:lang w:val="en-GB"/>
          </w:rPr>
          <w:t xml:space="preserve"> B: </w:t>
        </w:r>
        <w:r w:rsidR="00845560" w:rsidRPr="00A650FB">
          <w:rPr>
            <w:rStyle w:val="FontStyle13"/>
            <w:lang w:val="en-GB"/>
          </w:rPr>
          <w:t>SPECIAL STIPULATIONS</w:t>
        </w:r>
        <w:r w:rsidR="005A4E22" w:rsidRPr="00A650FB">
          <w:rPr>
            <w:rStyle w:val="FontStyle13"/>
            <w:lang w:val="en-GB"/>
          </w:rPr>
          <w:tab/>
          <w:t>1</w:t>
        </w:r>
      </w:hyperlink>
      <w:r w:rsidRPr="00A650FB">
        <w:rPr>
          <w:rStyle w:val="FontStyle13"/>
          <w:lang w:val="en-GB"/>
        </w:rPr>
        <w:t>2</w:t>
      </w:r>
    </w:p>
    <w:p w14:paraId="1BEAF7E1" w14:textId="63112259"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25" w:history="1">
        <w:r w:rsidR="005A4E22" w:rsidRPr="00A650FB">
          <w:rPr>
            <w:rStyle w:val="FontStyle13"/>
            <w:lang w:val="en-GB"/>
          </w:rPr>
          <w:t xml:space="preserve">Standard </w:t>
        </w:r>
        <w:r w:rsidR="00845560" w:rsidRPr="00A650FB">
          <w:rPr>
            <w:rStyle w:val="FontStyle13"/>
            <w:lang w:val="en-GB"/>
          </w:rPr>
          <w:t>Software</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2</w:t>
      </w:r>
    </w:p>
    <w:p w14:paraId="20343B59" w14:textId="1EBA3F35"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26" w:history="1">
        <w:r w:rsidR="00DA7BA8">
          <w:rPr>
            <w:rStyle w:val="FontStyle13"/>
            <w:lang w:val="en-GB"/>
          </w:rPr>
          <w:t>Customized S</w:t>
        </w:r>
        <w:r w:rsidR="00845560" w:rsidRPr="00A650FB">
          <w:rPr>
            <w:rStyle w:val="FontStyle13"/>
            <w:lang w:val="en-GB"/>
          </w:rPr>
          <w:t>oftware</w:t>
        </w:r>
        <w:r w:rsidR="005A4E22" w:rsidRPr="00A650FB">
          <w:rPr>
            <w:rStyle w:val="FontStyle13"/>
            <w:lang w:val="en-GB"/>
          </w:rPr>
          <w:tab/>
          <w:t>1</w:t>
        </w:r>
      </w:hyperlink>
      <w:r w:rsidR="00DA7BA8">
        <w:rPr>
          <w:rStyle w:val="FontStyle13"/>
          <w:lang w:val="en-GB"/>
        </w:rPr>
        <w:t>2</w:t>
      </w:r>
    </w:p>
    <w:p w14:paraId="0ED57930" w14:textId="152859CD"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27" w:history="1">
        <w:r w:rsidR="00845560" w:rsidRPr="00A650FB">
          <w:rPr>
            <w:rStyle w:val="FontStyle13"/>
            <w:lang w:val="en-GB"/>
          </w:rPr>
          <w:t>Equipment</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2</w:t>
      </w:r>
    </w:p>
    <w:p w14:paraId="2E96CE3A" w14:textId="05D50409"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28" w:history="1">
        <w:r w:rsidR="00845560" w:rsidRPr="00A650FB">
          <w:rPr>
            <w:rStyle w:val="FontStyle13"/>
            <w:lang w:val="en-GB"/>
          </w:rPr>
          <w:t>Performance of work</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3</w:t>
      </w:r>
    </w:p>
    <w:p w14:paraId="6A724BDA" w14:textId="275A3246"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29" w:history="1">
        <w:r w:rsidR="005A4E22" w:rsidRPr="00A650FB">
          <w:rPr>
            <w:rStyle w:val="FontStyle13"/>
            <w:lang w:val="en-GB"/>
          </w:rPr>
          <w:t>Documentati</w:t>
        </w:r>
        <w:r w:rsidR="00845560" w:rsidRPr="00A650FB">
          <w:rPr>
            <w:rStyle w:val="FontStyle13"/>
            <w:lang w:val="en-GB"/>
          </w:rPr>
          <w:t>on</w:t>
        </w:r>
        <w:r w:rsidR="005A4E22" w:rsidRPr="00A650FB">
          <w:rPr>
            <w:rStyle w:val="FontStyle13"/>
            <w:lang w:val="en-GB"/>
          </w:rPr>
          <w:tab/>
          <w:t>1</w:t>
        </w:r>
      </w:hyperlink>
      <w:r w:rsidR="00DA7BA8">
        <w:rPr>
          <w:rStyle w:val="FontStyle13"/>
          <w:lang w:val="en-GB"/>
        </w:rPr>
        <w:t>3</w:t>
      </w:r>
    </w:p>
    <w:p w14:paraId="3DD4E0A8" w14:textId="36D46BD4"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30" w:history="1">
        <w:r w:rsidR="005A4E22" w:rsidRPr="00A650FB">
          <w:rPr>
            <w:rStyle w:val="FontStyle13"/>
            <w:lang w:val="en-GB"/>
          </w:rPr>
          <w:t>Accepta</w:t>
        </w:r>
        <w:r w:rsidR="00845560" w:rsidRPr="00A650FB">
          <w:rPr>
            <w:rStyle w:val="FontStyle13"/>
            <w:lang w:val="en-GB"/>
          </w:rPr>
          <w:t>nce</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3</w:t>
      </w:r>
    </w:p>
    <w:p w14:paraId="2ABB6D8A" w14:textId="60EF907B"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31" w:history="1">
        <w:r w:rsidR="00845560" w:rsidRPr="00A650FB">
          <w:rPr>
            <w:rStyle w:val="FontStyle13"/>
            <w:lang w:val="en-GB"/>
          </w:rPr>
          <w:t>Warranties</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4</w:t>
      </w:r>
    </w:p>
    <w:p w14:paraId="73661F2C" w14:textId="405E87BD"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32" w:history="1">
        <w:r w:rsidR="00845560" w:rsidRPr="00A650FB">
          <w:rPr>
            <w:rStyle w:val="FontStyle13"/>
            <w:lang w:val="en-GB"/>
          </w:rPr>
          <w:t>Maintenance</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4</w:t>
      </w:r>
    </w:p>
    <w:p w14:paraId="2FC6C53C" w14:textId="39C78A78"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33" w:history="1">
        <w:r w:rsidR="005A4E22" w:rsidRPr="00A650FB">
          <w:rPr>
            <w:rStyle w:val="FontStyle13"/>
            <w:lang w:val="en-GB"/>
          </w:rPr>
          <w:t>Project</w:t>
        </w:r>
        <w:r w:rsidR="00845560" w:rsidRPr="00A650FB">
          <w:rPr>
            <w:rStyle w:val="FontStyle13"/>
            <w:lang w:val="en-GB"/>
          </w:rPr>
          <w:t>s</w:t>
        </w:r>
        <w:r w:rsidR="005A4E22" w:rsidRPr="00A650FB">
          <w:rPr>
            <w:rStyle w:val="FontStyle13"/>
            <w:lang w:val="en-GB"/>
          </w:rPr>
          <w:t xml:space="preserve"> </w:t>
        </w:r>
        <w:r w:rsidR="005A4E22" w:rsidRPr="00A650FB">
          <w:rPr>
            <w:rStyle w:val="FontStyle13"/>
            <w:lang w:val="en-GB"/>
          </w:rPr>
          <w:tab/>
          <w:t>1</w:t>
        </w:r>
      </w:hyperlink>
      <w:r w:rsidR="00DA7BA8">
        <w:rPr>
          <w:rStyle w:val="FontStyle13"/>
          <w:lang w:val="en-GB"/>
        </w:rPr>
        <w:t>4</w:t>
      </w:r>
    </w:p>
    <w:p w14:paraId="77895826" w14:textId="490B724C" w:rsidR="004734AF" w:rsidRPr="00A650FB" w:rsidRDefault="008F5E8F" w:rsidP="004734AF">
      <w:pPr>
        <w:pStyle w:val="Style6"/>
        <w:widowControl/>
        <w:numPr>
          <w:ilvl w:val="0"/>
          <w:numId w:val="3"/>
        </w:numPr>
        <w:tabs>
          <w:tab w:val="left" w:pos="426"/>
          <w:tab w:val="left" w:leader="dot" w:pos="8222"/>
          <w:tab w:val="right" w:pos="8611"/>
        </w:tabs>
        <w:spacing w:line="240" w:lineRule="exact"/>
        <w:jc w:val="both"/>
        <w:rPr>
          <w:rStyle w:val="FontStyle13"/>
          <w:lang w:val="en-GB"/>
        </w:rPr>
      </w:pPr>
      <w:hyperlink w:anchor="bookmark34" w:history="1">
        <w:r w:rsidR="005A4E22" w:rsidRPr="00A650FB">
          <w:rPr>
            <w:rStyle w:val="FontStyle13"/>
            <w:lang w:val="en-GB"/>
          </w:rPr>
          <w:t xml:space="preserve">Escrow </w:t>
        </w:r>
        <w:r w:rsidR="005A4E22" w:rsidRPr="00A650FB">
          <w:rPr>
            <w:rStyle w:val="FontStyle13"/>
            <w:lang w:val="en-GB"/>
          </w:rPr>
          <w:tab/>
          <w:t>1</w:t>
        </w:r>
      </w:hyperlink>
      <w:r w:rsidR="00DA7BA8">
        <w:rPr>
          <w:rStyle w:val="FontStyle13"/>
          <w:lang w:val="en-GB"/>
        </w:rPr>
        <w:t>5</w:t>
      </w:r>
    </w:p>
    <w:bookmarkStart w:id="1" w:name="bookmark0"/>
    <w:bookmarkEnd w:id="1"/>
    <w:p w14:paraId="1F120C10" w14:textId="5A3EEB33" w:rsidR="005629FC" w:rsidRPr="00A650FB" w:rsidRDefault="005A4E22" w:rsidP="007B03F1">
      <w:pPr>
        <w:pStyle w:val="Style6"/>
        <w:widowControl/>
        <w:numPr>
          <w:ilvl w:val="0"/>
          <w:numId w:val="3"/>
        </w:numPr>
        <w:tabs>
          <w:tab w:val="left" w:pos="426"/>
          <w:tab w:val="left" w:leader="dot" w:pos="8222"/>
          <w:tab w:val="left" w:leader="dot" w:pos="8323"/>
        </w:tabs>
        <w:spacing w:line="240" w:lineRule="exact"/>
        <w:jc w:val="both"/>
        <w:rPr>
          <w:rStyle w:val="FontStyle13"/>
          <w:lang w:val="en-GB"/>
        </w:rPr>
        <w:sectPr w:rsidR="005629FC" w:rsidRPr="00A650FB">
          <w:footerReference w:type="default" r:id="rId8"/>
          <w:footerReference w:type="first" r:id="rId9"/>
          <w:type w:val="continuous"/>
          <w:pgSz w:w="11905" w:h="16837"/>
          <w:pgMar w:top="1475" w:right="1438" w:bottom="1440" w:left="1870" w:header="708" w:footer="708" w:gutter="0"/>
          <w:cols w:space="60"/>
          <w:noEndnote/>
          <w:titlePg/>
        </w:sectPr>
      </w:pPr>
      <w:r w:rsidRPr="00A650FB">
        <w:rPr>
          <w:rStyle w:val="FontStyle13"/>
          <w:lang w:val="en-GB"/>
        </w:rPr>
        <w:fldChar w:fldCharType="begin"/>
      </w:r>
      <w:r w:rsidRPr="00A650FB">
        <w:rPr>
          <w:rStyle w:val="FontStyle13"/>
          <w:lang w:val="en-GB"/>
        </w:rPr>
        <w:instrText>HYPERLINK \l "bookmark35"</w:instrText>
      </w:r>
      <w:r w:rsidRPr="00A650FB">
        <w:rPr>
          <w:rStyle w:val="FontStyle13"/>
          <w:lang w:val="en-GB"/>
        </w:rPr>
        <w:fldChar w:fldCharType="separate"/>
      </w:r>
      <w:r w:rsidRPr="00A650FB">
        <w:rPr>
          <w:rStyle w:val="FontStyle13"/>
          <w:lang w:val="en-GB"/>
        </w:rPr>
        <w:t>Intellectual and industrial property</w:t>
      </w:r>
      <w:r w:rsidRPr="00A650FB">
        <w:rPr>
          <w:rStyle w:val="FontStyle13"/>
          <w:lang w:val="en-GB"/>
        </w:rPr>
        <w:fldChar w:fldCharType="end"/>
      </w:r>
      <w:r w:rsidR="007B03F1" w:rsidRPr="00A650FB">
        <w:rPr>
          <w:rStyle w:val="FontStyle13"/>
          <w:lang w:val="en-GB"/>
        </w:rPr>
        <w:tab/>
        <w:t>1</w:t>
      </w:r>
      <w:r w:rsidR="00DA7BA8">
        <w:rPr>
          <w:rStyle w:val="FontStyle13"/>
          <w:lang w:val="en-GB"/>
        </w:rPr>
        <w:t>5</w:t>
      </w:r>
    </w:p>
    <w:p w14:paraId="126571FF" w14:textId="77777777" w:rsidR="00B57885" w:rsidRPr="00CE63BE" w:rsidRDefault="005A4E22">
      <w:pPr>
        <w:widowControl/>
        <w:autoSpaceDE/>
        <w:autoSpaceDN/>
        <w:adjustRightInd/>
        <w:spacing w:after="160" w:line="259" w:lineRule="auto"/>
        <w:rPr>
          <w:rStyle w:val="FontStyle15"/>
          <w:lang w:val="en-GB"/>
        </w:rPr>
      </w:pPr>
      <w:r w:rsidRPr="00CE63BE">
        <w:rPr>
          <w:rStyle w:val="FontStyle15"/>
          <w:lang w:val="en-GB"/>
        </w:rPr>
        <w:br w:type="page"/>
      </w:r>
    </w:p>
    <w:p w14:paraId="58D2EF3E" w14:textId="77777777" w:rsidR="005629FC" w:rsidRPr="00CE63BE" w:rsidRDefault="005A4E22" w:rsidP="00E47994">
      <w:pPr>
        <w:pStyle w:val="Style4"/>
        <w:widowControl/>
        <w:spacing w:before="43"/>
        <w:outlineLvl w:val="0"/>
        <w:rPr>
          <w:rStyle w:val="FontStyle15"/>
          <w:lang w:val="en-GB"/>
        </w:rPr>
      </w:pPr>
      <w:r w:rsidRPr="00CE63BE">
        <w:rPr>
          <w:rStyle w:val="FontStyle15"/>
          <w:lang w:val="en-GB"/>
        </w:rPr>
        <w:lastRenderedPageBreak/>
        <w:t>1. Definitions</w:t>
      </w:r>
    </w:p>
    <w:p w14:paraId="2F3112CA" w14:textId="73726BD1" w:rsidR="005629FC" w:rsidRPr="00CE63BE" w:rsidRDefault="005A4E22" w:rsidP="00B57885">
      <w:pPr>
        <w:pStyle w:val="Style5"/>
        <w:widowControl/>
        <w:tabs>
          <w:tab w:val="left" w:pos="993"/>
        </w:tabs>
        <w:spacing w:before="125" w:line="240" w:lineRule="exact"/>
        <w:ind w:left="993" w:hanging="993"/>
        <w:rPr>
          <w:rStyle w:val="FontStyle13"/>
          <w:lang w:val="en-GB"/>
        </w:rPr>
      </w:pPr>
      <w:r w:rsidRPr="00546200">
        <w:rPr>
          <w:rStyle w:val="FontStyle14"/>
          <w:sz w:val="18"/>
          <w:szCs w:val="18"/>
          <w:lang w:val="en-GB"/>
        </w:rPr>
        <w:t>1.1.</w:t>
      </w:r>
      <w:r w:rsidRPr="00546200">
        <w:rPr>
          <w:rStyle w:val="FontStyle14"/>
          <w:sz w:val="18"/>
          <w:szCs w:val="18"/>
          <w:lang w:val="en-GB"/>
        </w:rPr>
        <w:tab/>
      </w:r>
      <w:r w:rsidRPr="00546200">
        <w:rPr>
          <w:rStyle w:val="FontStyle13"/>
          <w:lang w:val="en-GB"/>
        </w:rPr>
        <w:t>Except where otherwise apparent from the context, the words and expressions commencing with</w:t>
      </w:r>
      <w:r w:rsidRPr="00CE63BE">
        <w:rPr>
          <w:rStyle w:val="FontStyle13"/>
          <w:lang w:val="en-GB"/>
        </w:rPr>
        <w:t xml:space="preserve"> a capital letter in these General </w:t>
      </w:r>
      <w:r w:rsidR="00B55A4B" w:rsidRPr="00CE63BE">
        <w:rPr>
          <w:rStyle w:val="FontStyle13"/>
          <w:lang w:val="en-GB"/>
        </w:rPr>
        <w:t>Conditions</w:t>
      </w:r>
      <w:r w:rsidRPr="00CE63BE">
        <w:rPr>
          <w:rStyle w:val="FontStyle13"/>
          <w:lang w:val="en-GB"/>
        </w:rPr>
        <w:t xml:space="preserve"> are defined words and expressions which have the following meaning:</w:t>
      </w:r>
    </w:p>
    <w:p w14:paraId="08AA8D21" w14:textId="77777777" w:rsidR="005629FC" w:rsidRPr="00CE63BE" w:rsidRDefault="005A4E22" w:rsidP="005C0565">
      <w:pPr>
        <w:pStyle w:val="Style9"/>
        <w:widowControl/>
        <w:tabs>
          <w:tab w:val="left" w:pos="3828"/>
        </w:tabs>
        <w:spacing w:before="216"/>
        <w:ind w:left="3828" w:hanging="2835"/>
        <w:jc w:val="left"/>
        <w:rPr>
          <w:rStyle w:val="FontStyle13"/>
          <w:lang w:val="en-GB"/>
        </w:rPr>
      </w:pPr>
      <w:r w:rsidRPr="00CE63BE">
        <w:rPr>
          <w:rStyle w:val="FontStyle13"/>
          <w:lang w:val="en-GB"/>
        </w:rPr>
        <w:t>Offer/Offers:</w:t>
      </w:r>
      <w:r w:rsidRPr="00CE63BE">
        <w:rPr>
          <w:rStyle w:val="FontStyle13"/>
          <w:lang w:val="en-GB"/>
        </w:rPr>
        <w:tab/>
        <w:t>Every offer by the Supplier to VBKU to conclude an Agreement;</w:t>
      </w:r>
    </w:p>
    <w:p w14:paraId="11F4D1E1" w14:textId="77777777" w:rsidR="005629FC" w:rsidRPr="00CE63BE" w:rsidRDefault="005A4E22" w:rsidP="005C0565">
      <w:pPr>
        <w:pStyle w:val="Style9"/>
        <w:widowControl/>
        <w:tabs>
          <w:tab w:val="left" w:pos="3828"/>
        </w:tabs>
        <w:spacing w:before="216" w:line="240" w:lineRule="auto"/>
        <w:ind w:left="3828" w:hanging="2835"/>
        <w:jc w:val="left"/>
        <w:rPr>
          <w:rStyle w:val="FontStyle13"/>
          <w:lang w:val="en-GB"/>
        </w:rPr>
      </w:pPr>
      <w:r w:rsidRPr="00CE63BE">
        <w:rPr>
          <w:rStyle w:val="FontStyle13"/>
          <w:lang w:val="en-GB"/>
        </w:rPr>
        <w:t>Request:</w:t>
      </w:r>
      <w:r w:rsidRPr="00CE63BE">
        <w:rPr>
          <w:rStyle w:val="FontStyle13"/>
          <w:lang w:val="en-GB"/>
        </w:rPr>
        <w:tab/>
        <w:t>The invitation of VBKU to a Supplier to make an Offer;</w:t>
      </w:r>
    </w:p>
    <w:p w14:paraId="782462A0" w14:textId="75D8A7EB" w:rsidR="005629FC" w:rsidRPr="00CE63BE" w:rsidRDefault="005A4E22" w:rsidP="005C0565">
      <w:pPr>
        <w:pStyle w:val="Style9"/>
        <w:widowControl/>
        <w:tabs>
          <w:tab w:val="left" w:pos="3828"/>
        </w:tabs>
        <w:spacing w:before="216"/>
        <w:ind w:left="3828" w:hanging="2835"/>
        <w:jc w:val="left"/>
        <w:rPr>
          <w:rStyle w:val="FontStyle13"/>
          <w:lang w:val="en-GB"/>
        </w:rPr>
      </w:pPr>
      <w:r w:rsidRPr="00CE63BE">
        <w:rPr>
          <w:rStyle w:val="FontStyle13"/>
          <w:lang w:val="en-GB"/>
        </w:rPr>
        <w:t>Acceptance:</w:t>
      </w:r>
      <w:r w:rsidRPr="00CE63BE">
        <w:rPr>
          <w:rStyle w:val="FontStyle13"/>
          <w:lang w:val="en-GB"/>
        </w:rPr>
        <w:tab/>
      </w:r>
      <w:r w:rsidR="00D52433" w:rsidRPr="00CE63BE">
        <w:rPr>
          <w:rStyle w:val="FontStyle13"/>
          <w:lang w:val="en-GB"/>
        </w:rPr>
        <w:t xml:space="preserve">The Written acceptance by </w:t>
      </w:r>
      <w:r w:rsidRPr="00CE63BE">
        <w:rPr>
          <w:rStyle w:val="FontStyle13"/>
          <w:lang w:val="en-GB"/>
        </w:rPr>
        <w:t xml:space="preserve">VBKU </w:t>
      </w:r>
      <w:r w:rsidR="00D52433" w:rsidRPr="00CE63BE">
        <w:rPr>
          <w:rStyle w:val="FontStyle13"/>
          <w:lang w:val="en-GB"/>
        </w:rPr>
        <w:t xml:space="preserve">that the Equipment and Software, </w:t>
      </w:r>
      <w:r w:rsidR="00B35532" w:rsidRPr="00CE63BE">
        <w:rPr>
          <w:rStyle w:val="FontStyle13"/>
          <w:lang w:val="en-GB"/>
        </w:rPr>
        <w:t>i</w:t>
      </w:r>
      <w:r w:rsidR="00D52433" w:rsidRPr="00CE63BE">
        <w:rPr>
          <w:rStyle w:val="FontStyle13"/>
          <w:lang w:val="en-GB"/>
        </w:rPr>
        <w:t>ndividually and in combination with e</w:t>
      </w:r>
      <w:r w:rsidR="00B35532" w:rsidRPr="00CE63BE">
        <w:rPr>
          <w:rStyle w:val="FontStyle13"/>
          <w:lang w:val="en-GB"/>
        </w:rPr>
        <w:t>a</w:t>
      </w:r>
      <w:r w:rsidR="00D52433" w:rsidRPr="00CE63BE">
        <w:rPr>
          <w:rStyle w:val="FontStyle13"/>
          <w:lang w:val="en-GB"/>
        </w:rPr>
        <w:t xml:space="preserve">ch other, comply </w:t>
      </w:r>
      <w:r w:rsidR="00CE63BE" w:rsidRPr="00CE63BE">
        <w:rPr>
          <w:rStyle w:val="FontStyle13"/>
          <w:lang w:val="en-GB"/>
        </w:rPr>
        <w:t>with</w:t>
      </w:r>
      <w:r w:rsidR="00D52433" w:rsidRPr="00CE63BE">
        <w:rPr>
          <w:rStyle w:val="FontStyle13"/>
          <w:lang w:val="en-GB"/>
        </w:rPr>
        <w:t xml:space="preserve"> the specifications agreed between the Parties</w:t>
      </w:r>
      <w:r w:rsidRPr="00CE63BE">
        <w:rPr>
          <w:rStyle w:val="FontStyle13"/>
          <w:lang w:val="en-GB"/>
        </w:rPr>
        <w:t>;</w:t>
      </w:r>
    </w:p>
    <w:p w14:paraId="26E895AE" w14:textId="36B810E1" w:rsidR="005C0565" w:rsidRPr="00CE63BE" w:rsidRDefault="005A4E22" w:rsidP="005C0565">
      <w:pPr>
        <w:pStyle w:val="Style9"/>
        <w:widowControl/>
        <w:tabs>
          <w:tab w:val="left" w:pos="3828"/>
        </w:tabs>
        <w:spacing w:before="216"/>
        <w:ind w:left="3828" w:hanging="2835"/>
        <w:jc w:val="left"/>
        <w:rPr>
          <w:rStyle w:val="FontStyle13"/>
          <w:lang w:val="en-GB"/>
        </w:rPr>
      </w:pPr>
      <w:r w:rsidRPr="00CE63BE">
        <w:rPr>
          <w:rStyle w:val="FontStyle13"/>
          <w:lang w:val="en-GB"/>
        </w:rPr>
        <w:t>Acceptance test:</w:t>
      </w:r>
      <w:r w:rsidRPr="00CE63BE">
        <w:rPr>
          <w:rStyle w:val="FontStyle13"/>
          <w:lang w:val="en-GB"/>
        </w:rPr>
        <w:tab/>
      </w:r>
      <w:r w:rsidR="00D52433" w:rsidRPr="00CE63BE">
        <w:rPr>
          <w:rStyle w:val="FontStyle13"/>
          <w:lang w:val="en-GB"/>
        </w:rPr>
        <w:t>The test and testing procedure used to establish and demonstrate that the Equipment and Software, individually and in combination with each other, comply with the agreed specifications</w:t>
      </w:r>
      <w:r w:rsidRPr="00CE63BE">
        <w:rPr>
          <w:rStyle w:val="FontStyle13"/>
          <w:lang w:val="en-GB"/>
        </w:rPr>
        <w:t>;</w:t>
      </w:r>
    </w:p>
    <w:p w14:paraId="43C2E9EF" w14:textId="6CEC8D82" w:rsidR="005C0565" w:rsidRPr="00CE63BE" w:rsidRDefault="005A4E22" w:rsidP="005C0565">
      <w:pPr>
        <w:pStyle w:val="Style9"/>
        <w:widowControl/>
        <w:tabs>
          <w:tab w:val="left" w:pos="3828"/>
        </w:tabs>
        <w:spacing w:before="216"/>
        <w:ind w:left="3828" w:hanging="2835"/>
        <w:jc w:val="left"/>
        <w:rPr>
          <w:rStyle w:val="FontStyle13"/>
          <w:lang w:val="en-GB"/>
        </w:rPr>
      </w:pPr>
      <w:r w:rsidRPr="00CE63BE">
        <w:rPr>
          <w:rStyle w:val="FontStyle13"/>
          <w:lang w:val="en-GB"/>
        </w:rPr>
        <w:t>Equipment:</w:t>
      </w:r>
      <w:r w:rsidRPr="00CE63BE">
        <w:rPr>
          <w:rStyle w:val="FontStyle13"/>
          <w:lang w:val="en-GB"/>
        </w:rPr>
        <w:tab/>
      </w:r>
      <w:r w:rsidR="00B35532" w:rsidRPr="00CE63BE">
        <w:rPr>
          <w:rStyle w:val="FontStyle13"/>
          <w:lang w:val="en-GB"/>
        </w:rPr>
        <w:t>The equipment, including the associated documentation and materials, on which or in combination with which the Software must be implemented by the Supplier and must function</w:t>
      </w:r>
      <w:r w:rsidRPr="00CE63BE">
        <w:rPr>
          <w:rStyle w:val="FontStyle13"/>
          <w:lang w:val="en-GB"/>
        </w:rPr>
        <w:t>;</w:t>
      </w:r>
    </w:p>
    <w:p w14:paraId="279558BB" w14:textId="05B02751" w:rsidR="005C0565" w:rsidRPr="00CE63BE" w:rsidRDefault="005A4E22" w:rsidP="006F3528">
      <w:pPr>
        <w:pStyle w:val="Style9"/>
        <w:widowControl/>
        <w:tabs>
          <w:tab w:val="left" w:pos="3828"/>
        </w:tabs>
        <w:spacing w:before="216"/>
        <w:ind w:left="3828" w:hanging="2835"/>
        <w:jc w:val="left"/>
        <w:rPr>
          <w:rStyle w:val="FontStyle13"/>
          <w:lang w:val="en-GB"/>
        </w:rPr>
      </w:pPr>
      <w:r w:rsidRPr="00CE63BE">
        <w:rPr>
          <w:rStyle w:val="FontStyle13"/>
          <w:lang w:val="en-GB"/>
        </w:rPr>
        <w:t>Data</w:t>
      </w:r>
      <w:r w:rsidR="00B35532" w:rsidRPr="00CE63BE">
        <w:rPr>
          <w:rStyle w:val="FontStyle13"/>
          <w:lang w:val="en-GB"/>
        </w:rPr>
        <w:t xml:space="preserve"> management</w:t>
      </w:r>
      <w:r w:rsidRPr="00CE63BE">
        <w:rPr>
          <w:rStyle w:val="FontStyle13"/>
          <w:lang w:val="en-GB"/>
        </w:rPr>
        <w:t>:</w:t>
      </w:r>
      <w:r w:rsidRPr="00CE63BE">
        <w:rPr>
          <w:rStyle w:val="FontStyle13"/>
          <w:lang w:val="en-GB"/>
        </w:rPr>
        <w:tab/>
      </w:r>
      <w:r w:rsidR="00B35532" w:rsidRPr="00CE63BE">
        <w:rPr>
          <w:rStyle w:val="FontStyle13"/>
          <w:lang w:val="en-GB"/>
        </w:rPr>
        <w:t>The Services of the Supplier that consist of the management of data, including digital data, which can be requested, accessed and stored by VBKU and/or its clients by means of Techniques for remote communication</w:t>
      </w:r>
      <w:r w:rsidRPr="00CE63BE">
        <w:rPr>
          <w:rStyle w:val="FontStyle13"/>
          <w:lang w:val="en-GB"/>
        </w:rPr>
        <w:t>;</w:t>
      </w:r>
    </w:p>
    <w:p w14:paraId="2779CEC8" w14:textId="77777777" w:rsidR="005629FC" w:rsidRPr="00CE63BE" w:rsidRDefault="005A4E22" w:rsidP="005C0565">
      <w:pPr>
        <w:pStyle w:val="Style9"/>
        <w:widowControl/>
        <w:tabs>
          <w:tab w:val="left" w:pos="3828"/>
        </w:tabs>
        <w:spacing w:before="235"/>
        <w:ind w:left="3828" w:hanging="2835"/>
        <w:rPr>
          <w:rStyle w:val="FontStyle13"/>
          <w:lang w:val="en-GB"/>
        </w:rPr>
      </w:pPr>
      <w:r w:rsidRPr="00CE63BE">
        <w:rPr>
          <w:rStyle w:val="FontStyle13"/>
          <w:lang w:val="en-GB"/>
        </w:rPr>
        <w:t>Services:</w:t>
      </w:r>
      <w:r w:rsidRPr="00CE63BE">
        <w:rPr>
          <w:rStyle w:val="FontStyle13"/>
          <w:lang w:val="en-GB"/>
        </w:rPr>
        <w:tab/>
        <w:t>The work to be performed by the Supplier for the benefit of VBKU on the basis of the Agreement, as specified further in the Agreement;</w:t>
      </w:r>
    </w:p>
    <w:p w14:paraId="06FEA820" w14:textId="447D9653" w:rsidR="005629FC" w:rsidRPr="00CE63BE" w:rsidRDefault="005A4E22" w:rsidP="005C0565">
      <w:pPr>
        <w:pStyle w:val="Style9"/>
        <w:widowControl/>
        <w:tabs>
          <w:tab w:val="left" w:pos="3828"/>
        </w:tabs>
        <w:spacing w:before="216"/>
        <w:ind w:left="3828" w:hanging="2835"/>
        <w:rPr>
          <w:rStyle w:val="FontStyle13"/>
          <w:lang w:val="en-GB"/>
        </w:rPr>
      </w:pPr>
      <w:r w:rsidRPr="00CE63BE">
        <w:rPr>
          <w:rStyle w:val="FontStyle13"/>
          <w:lang w:val="en-GB"/>
        </w:rPr>
        <w:t>Go</w:t>
      </w:r>
      <w:r w:rsidR="00B35532" w:rsidRPr="00CE63BE">
        <w:rPr>
          <w:rStyle w:val="FontStyle13"/>
          <w:lang w:val="en-GB"/>
        </w:rPr>
        <w:t>ods</w:t>
      </w:r>
      <w:r w:rsidRPr="00CE63BE">
        <w:rPr>
          <w:rStyle w:val="FontStyle13"/>
          <w:lang w:val="en-GB"/>
        </w:rPr>
        <w:t>:</w:t>
      </w:r>
      <w:r w:rsidRPr="00CE63BE">
        <w:rPr>
          <w:rStyle w:val="FontStyle13"/>
          <w:lang w:val="en-GB"/>
        </w:rPr>
        <w:tab/>
      </w:r>
      <w:r w:rsidR="00B35532" w:rsidRPr="00CE63BE">
        <w:rPr>
          <w:rStyle w:val="FontStyle13"/>
          <w:lang w:val="en-GB"/>
        </w:rPr>
        <w:t>The goods to be delivered by the Supplier for the benefit of VBKU on the basis of the Agreement, being corporeal objects capable of human control, and property rights</w:t>
      </w:r>
      <w:r w:rsidRPr="00CE63BE">
        <w:rPr>
          <w:rStyle w:val="FontStyle13"/>
          <w:lang w:val="en-GB"/>
        </w:rPr>
        <w:t>;</w:t>
      </w:r>
    </w:p>
    <w:p w14:paraId="72848274" w14:textId="54476FEB" w:rsidR="005629FC" w:rsidRPr="00CE63BE" w:rsidRDefault="005A4E22" w:rsidP="00BC318B">
      <w:pPr>
        <w:pStyle w:val="Style9"/>
        <w:widowControl/>
        <w:tabs>
          <w:tab w:val="left" w:pos="3828"/>
        </w:tabs>
        <w:spacing w:before="235" w:line="240" w:lineRule="auto"/>
        <w:ind w:left="3828" w:hanging="2835"/>
        <w:jc w:val="left"/>
        <w:rPr>
          <w:rStyle w:val="FontStyle13"/>
          <w:lang w:val="en-GB"/>
        </w:rPr>
      </w:pPr>
      <w:r w:rsidRPr="00CE63BE">
        <w:rPr>
          <w:rStyle w:val="FontStyle13"/>
          <w:lang w:val="en-GB"/>
        </w:rPr>
        <w:t>Gra</w:t>
      </w:r>
      <w:r w:rsidR="00B35532" w:rsidRPr="00CE63BE">
        <w:rPr>
          <w:rStyle w:val="FontStyle13"/>
          <w:lang w:val="en-GB"/>
        </w:rPr>
        <w:t>phic Supplier</w:t>
      </w:r>
      <w:r w:rsidRPr="00CE63BE">
        <w:rPr>
          <w:rStyle w:val="FontStyle13"/>
          <w:lang w:val="en-GB"/>
        </w:rPr>
        <w:tab/>
      </w:r>
      <w:r w:rsidR="00B35532" w:rsidRPr="00CE63BE">
        <w:rPr>
          <w:rStyle w:val="FontStyle13"/>
          <w:lang w:val="en-GB"/>
        </w:rPr>
        <w:t>A Supplier of graphic products or services, such as a printer or bookbinder;</w:t>
      </w:r>
    </w:p>
    <w:p w14:paraId="608D8A22" w14:textId="4F4A4C5A" w:rsidR="005629FC" w:rsidRPr="00CE63BE" w:rsidRDefault="005A4E22" w:rsidP="00BC318B">
      <w:pPr>
        <w:pStyle w:val="Style9"/>
        <w:widowControl/>
        <w:tabs>
          <w:tab w:val="left" w:pos="3828"/>
        </w:tabs>
        <w:spacing w:before="216"/>
        <w:ind w:left="3828" w:hanging="2835"/>
        <w:jc w:val="left"/>
        <w:rPr>
          <w:rStyle w:val="FontStyle13"/>
          <w:lang w:val="en-GB"/>
        </w:rPr>
      </w:pPr>
      <w:r w:rsidRPr="00CE63BE">
        <w:rPr>
          <w:rStyle w:val="FontStyle13"/>
          <w:lang w:val="en-GB"/>
        </w:rPr>
        <w:t>Supplier:</w:t>
      </w:r>
      <w:r w:rsidRPr="00CE63BE">
        <w:rPr>
          <w:rStyle w:val="FontStyle13"/>
          <w:lang w:val="en-GB"/>
        </w:rPr>
        <w:tab/>
        <w:t xml:space="preserve">The natural and/or legal person or persons who makes an Offer to </w:t>
      </w:r>
      <w:r w:rsidR="00E47994" w:rsidRPr="00CE63BE">
        <w:rPr>
          <w:rStyle w:val="FontStyle13"/>
          <w:lang w:val="en-GB"/>
        </w:rPr>
        <w:t>VBKU</w:t>
      </w:r>
      <w:r w:rsidRPr="00CE63BE">
        <w:rPr>
          <w:rStyle w:val="FontStyle13"/>
          <w:lang w:val="en-GB"/>
        </w:rPr>
        <w:t xml:space="preserve"> to deliver Goods and/or provide Services and/or with whom </w:t>
      </w:r>
      <w:r w:rsidR="00E47994" w:rsidRPr="00CE63BE">
        <w:rPr>
          <w:rStyle w:val="FontStyle13"/>
          <w:lang w:val="en-GB"/>
        </w:rPr>
        <w:t>VBKU</w:t>
      </w:r>
      <w:r w:rsidRPr="00CE63BE">
        <w:rPr>
          <w:rStyle w:val="FontStyle13"/>
          <w:lang w:val="en-GB"/>
        </w:rPr>
        <w:t xml:space="preserve"> concludes an Agreement.</w:t>
      </w:r>
    </w:p>
    <w:p w14:paraId="30F92D11" w14:textId="038C02EA" w:rsidR="00BC318B" w:rsidRPr="00CE63BE" w:rsidRDefault="00B35532" w:rsidP="00BC318B">
      <w:pPr>
        <w:pStyle w:val="Style9"/>
        <w:widowControl/>
        <w:tabs>
          <w:tab w:val="left" w:pos="3828"/>
        </w:tabs>
        <w:spacing w:before="216"/>
        <w:ind w:left="3828" w:hanging="2835"/>
        <w:rPr>
          <w:rStyle w:val="FontStyle13"/>
          <w:lang w:val="en-GB"/>
        </w:rPr>
      </w:pPr>
      <w:r w:rsidRPr="00CE63BE">
        <w:rPr>
          <w:rStyle w:val="FontStyle13"/>
          <w:lang w:val="en-GB"/>
        </w:rPr>
        <w:t>Customized Software</w:t>
      </w:r>
      <w:r w:rsidR="005A4E22" w:rsidRPr="00CE63BE">
        <w:rPr>
          <w:rStyle w:val="FontStyle13"/>
          <w:lang w:val="en-GB"/>
        </w:rPr>
        <w:t>:</w:t>
      </w:r>
      <w:r w:rsidR="005A4E22" w:rsidRPr="00CE63BE">
        <w:rPr>
          <w:rStyle w:val="FontStyle13"/>
          <w:lang w:val="en-GB"/>
        </w:rPr>
        <w:tab/>
      </w:r>
      <w:r w:rsidRPr="00CE63BE">
        <w:rPr>
          <w:rStyle w:val="FontStyle13"/>
          <w:lang w:val="en-GB"/>
        </w:rPr>
        <w:t xml:space="preserve">The software to be developed and adapted by the Supplier for the benefit of </w:t>
      </w:r>
      <w:r w:rsidR="005A4E22" w:rsidRPr="00CE63BE">
        <w:rPr>
          <w:rStyle w:val="FontStyle13"/>
          <w:lang w:val="en-GB"/>
        </w:rPr>
        <w:t>VBKU</w:t>
      </w:r>
      <w:r w:rsidRPr="00CE63BE">
        <w:rPr>
          <w:rStyle w:val="FontStyle13"/>
          <w:lang w:val="en-GB"/>
        </w:rPr>
        <w:t>, including the changes and/or additions to the Standard Software including the associated documents, materials, object codes and source codes as described in the Agreement</w:t>
      </w:r>
      <w:r w:rsidR="005A4E22" w:rsidRPr="00CE63BE">
        <w:rPr>
          <w:rStyle w:val="FontStyle13"/>
          <w:lang w:val="en-GB"/>
        </w:rPr>
        <w:t>;</w:t>
      </w:r>
    </w:p>
    <w:p w14:paraId="6242C289" w14:textId="22469D70" w:rsidR="00BC318B" w:rsidRPr="00CE63BE" w:rsidRDefault="005A4E22" w:rsidP="00BC318B">
      <w:pPr>
        <w:pStyle w:val="Style9"/>
        <w:widowControl/>
        <w:tabs>
          <w:tab w:val="left" w:pos="3828"/>
        </w:tabs>
        <w:spacing w:before="216"/>
        <w:ind w:left="3828" w:hanging="2835"/>
        <w:rPr>
          <w:rStyle w:val="FontStyle13"/>
          <w:lang w:val="en-GB"/>
        </w:rPr>
      </w:pPr>
      <w:r w:rsidRPr="00CE63BE">
        <w:rPr>
          <w:rStyle w:val="FontStyle13"/>
          <w:lang w:val="en-GB"/>
        </w:rPr>
        <w:t>Agreement:</w:t>
      </w:r>
      <w:r w:rsidRPr="00CE63BE">
        <w:rPr>
          <w:rStyle w:val="FontStyle13"/>
          <w:lang w:val="en-GB"/>
        </w:rPr>
        <w:tab/>
        <w:t xml:space="preserve">All Agreements between the Parties concerning the sale/purchase and delivery of Goods by the Supplier to </w:t>
      </w:r>
      <w:r w:rsidR="00E47994" w:rsidRPr="00CE63BE">
        <w:rPr>
          <w:rStyle w:val="FontStyle13"/>
          <w:lang w:val="en-GB"/>
        </w:rPr>
        <w:t>VBKU</w:t>
      </w:r>
      <w:r w:rsidRPr="00CE63BE">
        <w:rPr>
          <w:rStyle w:val="FontStyle13"/>
          <w:lang w:val="en-GB"/>
        </w:rPr>
        <w:t xml:space="preserve"> and/or the provision of Services by the Supplier to </w:t>
      </w:r>
      <w:r w:rsidR="00E47994" w:rsidRPr="00CE63BE">
        <w:rPr>
          <w:rStyle w:val="FontStyle13"/>
          <w:lang w:val="en-GB"/>
        </w:rPr>
        <w:t>VBKU</w:t>
      </w:r>
      <w:r w:rsidRPr="00CE63BE">
        <w:rPr>
          <w:rStyle w:val="FontStyle13"/>
          <w:lang w:val="en-GB"/>
        </w:rPr>
        <w:t>;</w:t>
      </w:r>
    </w:p>
    <w:p w14:paraId="362DE80C" w14:textId="3E943212" w:rsidR="00BC318B" w:rsidRPr="00CE63BE" w:rsidRDefault="005A4E22" w:rsidP="00BC318B">
      <w:pPr>
        <w:pStyle w:val="Style9"/>
        <w:widowControl/>
        <w:tabs>
          <w:tab w:val="left" w:pos="3828"/>
        </w:tabs>
        <w:spacing w:before="216"/>
        <w:ind w:left="3828" w:hanging="2835"/>
        <w:rPr>
          <w:rStyle w:val="FontStyle13"/>
          <w:lang w:val="en-GB"/>
        </w:rPr>
      </w:pPr>
      <w:r w:rsidRPr="00CE63BE">
        <w:rPr>
          <w:rStyle w:val="FontStyle13"/>
          <w:lang w:val="en-GB"/>
        </w:rPr>
        <w:t>Party/Parties:</w:t>
      </w:r>
      <w:r w:rsidRPr="00CE63BE">
        <w:rPr>
          <w:rStyle w:val="FontStyle13"/>
          <w:lang w:val="en-GB"/>
        </w:rPr>
        <w:tab/>
        <w:t>VBKU and the Supplier jointly or each of them individually;</w:t>
      </w:r>
    </w:p>
    <w:p w14:paraId="1A2BEBE1" w14:textId="5BB720C2" w:rsidR="00BC318B" w:rsidRPr="00CE63BE" w:rsidRDefault="005A4E22" w:rsidP="00BC318B">
      <w:pPr>
        <w:pStyle w:val="Style9"/>
        <w:widowControl/>
        <w:tabs>
          <w:tab w:val="left" w:pos="3828"/>
        </w:tabs>
        <w:spacing w:before="216"/>
        <w:ind w:left="3828" w:hanging="2835"/>
        <w:rPr>
          <w:rStyle w:val="FontStyle13"/>
          <w:lang w:val="en-GB"/>
        </w:rPr>
      </w:pPr>
      <w:r w:rsidRPr="00CE63BE">
        <w:rPr>
          <w:rStyle w:val="FontStyle13"/>
          <w:lang w:val="en-GB"/>
        </w:rPr>
        <w:t>Software:</w:t>
      </w:r>
      <w:r w:rsidRPr="00CE63BE">
        <w:rPr>
          <w:rStyle w:val="FontStyle13"/>
          <w:lang w:val="en-GB"/>
        </w:rPr>
        <w:tab/>
      </w:r>
      <w:r w:rsidR="00F2645E" w:rsidRPr="00CE63BE">
        <w:rPr>
          <w:rStyle w:val="FontStyle13"/>
          <w:lang w:val="en-GB"/>
        </w:rPr>
        <w:t>all the Standard and Customized Software, with associated new and/or improved versions, documentation and materials</w:t>
      </w:r>
      <w:r w:rsidRPr="00CE63BE">
        <w:rPr>
          <w:rStyle w:val="FontStyle13"/>
          <w:lang w:val="en-GB"/>
        </w:rPr>
        <w:t>;</w:t>
      </w:r>
    </w:p>
    <w:p w14:paraId="2204D036" w14:textId="4D4D372E" w:rsidR="00BC318B" w:rsidRPr="00CE63BE" w:rsidRDefault="005A4E22" w:rsidP="00BC318B">
      <w:pPr>
        <w:pStyle w:val="Style9"/>
        <w:widowControl/>
        <w:tabs>
          <w:tab w:val="left" w:pos="3828"/>
        </w:tabs>
        <w:spacing w:before="216"/>
        <w:ind w:left="3828" w:hanging="2835"/>
        <w:rPr>
          <w:rStyle w:val="FontStyle13"/>
          <w:lang w:val="en-GB"/>
        </w:rPr>
      </w:pPr>
      <w:r w:rsidRPr="00CE63BE">
        <w:rPr>
          <w:rStyle w:val="FontStyle13"/>
          <w:lang w:val="en-GB"/>
        </w:rPr>
        <w:lastRenderedPageBreak/>
        <w:t xml:space="preserve">Standard </w:t>
      </w:r>
      <w:r w:rsidR="00F2645E" w:rsidRPr="00CE63BE">
        <w:rPr>
          <w:rStyle w:val="FontStyle13"/>
          <w:lang w:val="en-GB"/>
        </w:rPr>
        <w:t>Software:</w:t>
      </w:r>
      <w:r w:rsidR="00F2645E" w:rsidRPr="00CE63BE">
        <w:rPr>
          <w:rStyle w:val="FontStyle13"/>
          <w:lang w:val="en-GB"/>
        </w:rPr>
        <w:tab/>
        <w:t xml:space="preserve">Software and/or computer programs with accompanying documentation and materials as described in the Agreement, which has not been developed by he Supplier specifically for the benefit of </w:t>
      </w:r>
      <w:r w:rsidRPr="00CE63BE">
        <w:rPr>
          <w:rStyle w:val="FontStyle13"/>
          <w:lang w:val="en-GB"/>
        </w:rPr>
        <w:t>VBKU;</w:t>
      </w:r>
    </w:p>
    <w:p w14:paraId="2DB4674F" w14:textId="77777777" w:rsidR="00D17283" w:rsidRPr="00CE63BE" w:rsidRDefault="005A4E22" w:rsidP="00D17283">
      <w:pPr>
        <w:pStyle w:val="Style9"/>
        <w:widowControl/>
        <w:tabs>
          <w:tab w:val="left" w:pos="3828"/>
        </w:tabs>
        <w:spacing w:before="216"/>
        <w:ind w:left="3828" w:hanging="2835"/>
        <w:rPr>
          <w:rStyle w:val="FontStyle13"/>
          <w:lang w:val="en-GB"/>
        </w:rPr>
      </w:pPr>
      <w:r w:rsidRPr="00CE63BE">
        <w:rPr>
          <w:rStyle w:val="FontStyle13"/>
          <w:lang w:val="en-GB"/>
        </w:rPr>
        <w:t>In Writing/Written:</w:t>
      </w:r>
      <w:r w:rsidRPr="00CE63BE">
        <w:rPr>
          <w:rStyle w:val="FontStyle13"/>
          <w:lang w:val="en-GB"/>
        </w:rPr>
        <w:tab/>
        <w:t>By letter, fax, email or bailiff’s notification;</w:t>
      </w:r>
    </w:p>
    <w:p w14:paraId="7CEC044F" w14:textId="4F53AA8E" w:rsidR="00D17283" w:rsidRPr="00CE63BE" w:rsidRDefault="005A4E22" w:rsidP="00D17283">
      <w:pPr>
        <w:pStyle w:val="Style9"/>
        <w:widowControl/>
        <w:tabs>
          <w:tab w:val="left" w:pos="3828"/>
        </w:tabs>
        <w:spacing w:before="216"/>
        <w:ind w:left="3828" w:hanging="2835"/>
        <w:rPr>
          <w:rStyle w:val="FontStyle13"/>
          <w:lang w:val="en-GB"/>
        </w:rPr>
      </w:pPr>
      <w:r w:rsidRPr="00CE63BE">
        <w:rPr>
          <w:rStyle w:val="FontStyle13"/>
          <w:lang w:val="en-GB"/>
        </w:rPr>
        <w:t>Techni</w:t>
      </w:r>
      <w:r w:rsidR="00F2645E" w:rsidRPr="00CE63BE">
        <w:rPr>
          <w:rStyle w:val="FontStyle13"/>
          <w:lang w:val="en-GB"/>
        </w:rPr>
        <w:t>que for remote</w:t>
      </w:r>
      <w:r w:rsidRPr="00CE63BE">
        <w:rPr>
          <w:rStyle w:val="FontStyle13"/>
          <w:lang w:val="en-GB"/>
        </w:rPr>
        <w:t xml:space="preserve"> </w:t>
      </w:r>
    </w:p>
    <w:p w14:paraId="056E36E6" w14:textId="5F874692" w:rsidR="00D17283" w:rsidRPr="00CE63BE" w:rsidRDefault="00F2645E" w:rsidP="000134E1">
      <w:pPr>
        <w:pStyle w:val="Style9"/>
        <w:widowControl/>
        <w:tabs>
          <w:tab w:val="left" w:pos="3828"/>
        </w:tabs>
        <w:ind w:left="3828" w:hanging="2835"/>
        <w:rPr>
          <w:rStyle w:val="FontStyle13"/>
          <w:lang w:val="en-GB"/>
        </w:rPr>
      </w:pPr>
      <w:r w:rsidRPr="00CE63BE">
        <w:rPr>
          <w:rStyle w:val="FontStyle13"/>
          <w:lang w:val="en-GB"/>
        </w:rPr>
        <w:t>communication:</w:t>
      </w:r>
      <w:r w:rsidRPr="00CE63BE">
        <w:rPr>
          <w:rStyle w:val="FontStyle13"/>
          <w:lang w:val="en-GB"/>
        </w:rPr>
        <w:tab/>
        <w:t>A means that can be used to request and/or access digital information, without the parties having to be in the same room at the same time</w:t>
      </w:r>
      <w:r w:rsidR="005A4E22" w:rsidRPr="00CE63BE">
        <w:rPr>
          <w:rStyle w:val="FontStyle13"/>
          <w:lang w:val="en-GB"/>
        </w:rPr>
        <w:t>;</w:t>
      </w:r>
    </w:p>
    <w:p w14:paraId="703CD41E" w14:textId="13AEE0B4" w:rsidR="00D17283" w:rsidRPr="00CE63BE" w:rsidRDefault="005A4E22" w:rsidP="00D17283">
      <w:pPr>
        <w:pStyle w:val="Style9"/>
        <w:widowControl/>
        <w:tabs>
          <w:tab w:val="left" w:pos="3828"/>
        </w:tabs>
        <w:spacing w:before="216"/>
        <w:ind w:left="3828" w:hanging="2835"/>
        <w:rPr>
          <w:rStyle w:val="FontStyle13"/>
          <w:lang w:val="en-GB"/>
        </w:rPr>
      </w:pPr>
      <w:r w:rsidRPr="00CE63BE">
        <w:rPr>
          <w:rStyle w:val="FontStyle13"/>
          <w:lang w:val="en-GB"/>
        </w:rPr>
        <w:t>VBKU:</w:t>
      </w:r>
      <w:r w:rsidRPr="00CE63BE">
        <w:rPr>
          <w:rStyle w:val="FontStyle13"/>
          <w:lang w:val="en-GB"/>
        </w:rPr>
        <w:tab/>
      </w:r>
      <w:r w:rsidR="00F2645E" w:rsidRPr="00CE63BE">
        <w:rPr>
          <w:rStyle w:val="FontStyle13"/>
          <w:lang w:val="en-GB"/>
        </w:rPr>
        <w:t>The private limited company</w:t>
      </w:r>
      <w:r w:rsidRPr="00CE63BE">
        <w:rPr>
          <w:rStyle w:val="FontStyle13"/>
          <w:lang w:val="en-GB"/>
        </w:rPr>
        <w:t xml:space="preserve"> Veen, Bosch &amp; Keuning Uitgeversgroep B.V. (</w:t>
      </w:r>
      <w:r w:rsidR="00F2645E" w:rsidRPr="00CE63BE">
        <w:rPr>
          <w:rStyle w:val="FontStyle13"/>
          <w:lang w:val="en-GB"/>
        </w:rPr>
        <w:t>Chamber of Commerce number</w:t>
      </w:r>
      <w:r w:rsidRPr="00CE63BE">
        <w:rPr>
          <w:rStyle w:val="FontStyle13"/>
          <w:lang w:val="en-GB"/>
        </w:rPr>
        <w:t xml:space="preserve">: 31008173), </w:t>
      </w:r>
      <w:r w:rsidR="00F2645E" w:rsidRPr="00CE63BE">
        <w:rPr>
          <w:rStyle w:val="FontStyle13"/>
          <w:lang w:val="en-GB"/>
        </w:rPr>
        <w:t xml:space="preserve">with its registered office at Herculesplein 94, </w:t>
      </w:r>
      <w:r w:rsidRPr="00CE63BE">
        <w:rPr>
          <w:rStyle w:val="FontStyle13"/>
          <w:lang w:val="en-GB"/>
        </w:rPr>
        <w:t>3584 AA</w:t>
      </w:r>
      <w:r w:rsidR="00F2645E" w:rsidRPr="00CE63BE">
        <w:rPr>
          <w:rStyle w:val="FontStyle13"/>
          <w:lang w:val="en-GB"/>
        </w:rPr>
        <w:t xml:space="preserve"> </w:t>
      </w:r>
      <w:r w:rsidRPr="00CE63BE">
        <w:rPr>
          <w:rStyle w:val="FontStyle13"/>
          <w:lang w:val="en-GB"/>
        </w:rPr>
        <w:t>Utrecht</w:t>
      </w:r>
      <w:r w:rsidR="00F2645E" w:rsidRPr="00CE63BE">
        <w:rPr>
          <w:rStyle w:val="FontStyle13"/>
          <w:lang w:val="en-GB"/>
        </w:rPr>
        <w:t>, or one of its group companies or publishing companies affiliated to it, being the user(s</w:t>
      </w:r>
      <w:r w:rsidR="00CE63BE">
        <w:rPr>
          <w:rStyle w:val="FontStyle13"/>
          <w:lang w:val="en-GB"/>
        </w:rPr>
        <w:t>)</w:t>
      </w:r>
      <w:r w:rsidR="00F2645E" w:rsidRPr="00CE63BE">
        <w:rPr>
          <w:rStyle w:val="FontStyle13"/>
          <w:lang w:val="en-GB"/>
        </w:rPr>
        <w:t xml:space="preserve"> of the Conditions</w:t>
      </w:r>
      <w:r w:rsidRPr="00CE63BE">
        <w:rPr>
          <w:rStyle w:val="FontStyle13"/>
          <w:lang w:val="en-GB"/>
        </w:rPr>
        <w:t>;</w:t>
      </w:r>
    </w:p>
    <w:p w14:paraId="68A27670" w14:textId="376E15D7" w:rsidR="00D17283" w:rsidRPr="00CE63BE" w:rsidRDefault="005A4E22" w:rsidP="00D17283">
      <w:pPr>
        <w:pStyle w:val="Style9"/>
        <w:widowControl/>
        <w:tabs>
          <w:tab w:val="left" w:pos="3828"/>
        </w:tabs>
        <w:spacing w:before="216"/>
        <w:ind w:left="3828" w:hanging="2835"/>
        <w:rPr>
          <w:rStyle w:val="FontStyle13"/>
          <w:lang w:val="en-GB"/>
        </w:rPr>
      </w:pPr>
      <w:r w:rsidRPr="00CE63BE">
        <w:rPr>
          <w:rStyle w:val="FontStyle13"/>
          <w:lang w:val="en-GB"/>
        </w:rPr>
        <w:t>Conditions:</w:t>
      </w:r>
      <w:r w:rsidRPr="00CE63BE">
        <w:rPr>
          <w:rStyle w:val="FontStyle13"/>
          <w:lang w:val="en-GB"/>
        </w:rPr>
        <w:tab/>
      </w:r>
      <w:r w:rsidR="00F2645E" w:rsidRPr="00CE63BE">
        <w:rPr>
          <w:rStyle w:val="FontStyle13"/>
          <w:lang w:val="en-GB"/>
        </w:rPr>
        <w:t xml:space="preserve">These General Purchase Conditions of </w:t>
      </w:r>
      <w:r w:rsidRPr="00CE63BE">
        <w:rPr>
          <w:rStyle w:val="FontStyle13"/>
          <w:lang w:val="en-GB"/>
        </w:rPr>
        <w:t xml:space="preserve">VBKU, </w:t>
      </w:r>
      <w:r w:rsidR="00F2645E" w:rsidRPr="00CE63BE">
        <w:rPr>
          <w:rStyle w:val="FontStyle13"/>
          <w:lang w:val="en-GB"/>
        </w:rPr>
        <w:t>filed with the Chamber of Commerce under number</w:t>
      </w:r>
      <w:r w:rsidRPr="00CE63BE">
        <w:rPr>
          <w:rStyle w:val="FontStyle13"/>
          <w:lang w:val="en-GB"/>
        </w:rPr>
        <w:t xml:space="preserve"> 31008173.</w:t>
      </w:r>
    </w:p>
    <w:p w14:paraId="3BA68420" w14:textId="77777777" w:rsidR="005629FC" w:rsidRPr="00CE63BE" w:rsidRDefault="008F5E8F">
      <w:pPr>
        <w:pStyle w:val="Style4"/>
        <w:widowControl/>
        <w:spacing w:line="240" w:lineRule="exact"/>
        <w:ind w:left="974"/>
        <w:jc w:val="both"/>
        <w:rPr>
          <w:sz w:val="20"/>
          <w:szCs w:val="20"/>
          <w:lang w:val="en-GB"/>
        </w:rPr>
      </w:pPr>
    </w:p>
    <w:p w14:paraId="7E278681" w14:textId="60CB71B3" w:rsidR="005629FC" w:rsidRPr="00CE63BE" w:rsidRDefault="00F2645E" w:rsidP="00E47994">
      <w:pPr>
        <w:pStyle w:val="Style4"/>
        <w:widowControl/>
        <w:spacing w:before="120"/>
        <w:ind w:left="974"/>
        <w:jc w:val="both"/>
        <w:outlineLvl w:val="0"/>
        <w:rPr>
          <w:rStyle w:val="FontStyle15"/>
          <w:lang w:val="en-GB"/>
        </w:rPr>
      </w:pPr>
      <w:bookmarkStart w:id="2" w:name="bookmark1"/>
      <w:r w:rsidRPr="00CE63BE">
        <w:rPr>
          <w:rStyle w:val="FontStyle15"/>
          <w:lang w:val="en-GB"/>
        </w:rPr>
        <w:t>PART</w:t>
      </w:r>
      <w:bookmarkEnd w:id="2"/>
      <w:r w:rsidR="005A4E22" w:rsidRPr="00CE63BE">
        <w:rPr>
          <w:rStyle w:val="FontStyle15"/>
          <w:lang w:val="en-GB"/>
        </w:rPr>
        <w:t xml:space="preserve"> A: </w:t>
      </w:r>
      <w:r w:rsidRPr="00CE63BE">
        <w:rPr>
          <w:rStyle w:val="FontStyle15"/>
          <w:lang w:val="en-GB"/>
        </w:rPr>
        <w:t>GENERAL CONDITIONS</w:t>
      </w:r>
    </w:p>
    <w:p w14:paraId="4D5FFC9F" w14:textId="77777777" w:rsidR="005629FC" w:rsidRPr="00CE63BE" w:rsidRDefault="008F5E8F">
      <w:pPr>
        <w:pStyle w:val="Style4"/>
        <w:widowControl/>
        <w:spacing w:line="240" w:lineRule="exact"/>
        <w:rPr>
          <w:sz w:val="20"/>
          <w:szCs w:val="20"/>
          <w:lang w:val="en-GB"/>
        </w:rPr>
      </w:pPr>
    </w:p>
    <w:p w14:paraId="766B400B" w14:textId="77D5B91D" w:rsidR="005629FC" w:rsidRPr="00CE63BE" w:rsidRDefault="005A4E22" w:rsidP="00F2645E">
      <w:pPr>
        <w:pStyle w:val="Style4"/>
        <w:widowControl/>
        <w:spacing w:before="10"/>
        <w:ind w:left="993" w:hanging="993"/>
        <w:outlineLvl w:val="0"/>
        <w:rPr>
          <w:rStyle w:val="FontStyle15"/>
          <w:lang w:val="en-GB"/>
        </w:rPr>
      </w:pPr>
      <w:bookmarkStart w:id="3" w:name="bookmark2"/>
      <w:r w:rsidRPr="00CE63BE">
        <w:rPr>
          <w:rStyle w:val="FontStyle15"/>
          <w:lang w:val="en-GB"/>
        </w:rPr>
        <w:t>2</w:t>
      </w:r>
      <w:bookmarkEnd w:id="3"/>
      <w:r w:rsidRPr="00CE63BE">
        <w:rPr>
          <w:rStyle w:val="FontStyle15"/>
          <w:lang w:val="en-GB"/>
        </w:rPr>
        <w:t xml:space="preserve">. </w:t>
      </w:r>
      <w:r w:rsidR="00F2645E" w:rsidRPr="00CE63BE">
        <w:rPr>
          <w:rStyle w:val="FontStyle15"/>
          <w:lang w:val="en-GB"/>
        </w:rPr>
        <w:tab/>
      </w:r>
      <w:r w:rsidRPr="00CE63BE">
        <w:rPr>
          <w:rStyle w:val="FontStyle15"/>
          <w:lang w:val="en-GB"/>
        </w:rPr>
        <w:t>Applicability</w:t>
      </w:r>
    </w:p>
    <w:p w14:paraId="0B84CF80" w14:textId="33146761" w:rsidR="005629FC" w:rsidRPr="00CE63BE" w:rsidRDefault="00F2645E" w:rsidP="001A2C97">
      <w:pPr>
        <w:pStyle w:val="Style3"/>
        <w:widowControl/>
        <w:numPr>
          <w:ilvl w:val="0"/>
          <w:numId w:val="4"/>
        </w:numPr>
        <w:tabs>
          <w:tab w:val="left" w:pos="960"/>
        </w:tabs>
        <w:spacing w:before="130"/>
        <w:ind w:left="960" w:right="19"/>
        <w:rPr>
          <w:rStyle w:val="FontStyle13"/>
          <w:sz w:val="16"/>
          <w:szCs w:val="16"/>
          <w:lang w:val="en-GB"/>
        </w:rPr>
      </w:pPr>
      <w:r w:rsidRPr="00CE63BE">
        <w:rPr>
          <w:rStyle w:val="FontStyle13"/>
          <w:lang w:val="en-GB"/>
        </w:rPr>
        <w:t xml:space="preserve">These </w:t>
      </w:r>
      <w:r w:rsidR="00B55A4B" w:rsidRPr="00CE63BE">
        <w:rPr>
          <w:rStyle w:val="FontStyle13"/>
          <w:lang w:val="en-GB"/>
        </w:rPr>
        <w:t>Conditions</w:t>
      </w:r>
      <w:r w:rsidRPr="00CE63BE">
        <w:rPr>
          <w:rStyle w:val="FontStyle13"/>
          <w:lang w:val="en-GB"/>
        </w:rPr>
        <w:t xml:space="preserve"> are applicable to all requests, Offers, assignments and Agreements in which VBKU acts as the purchaser and/or the client of a delivery of Goods and/or performance of Services of any nature whatsoever ordered by it or on its behalf</w:t>
      </w:r>
      <w:r w:rsidR="005A4E22" w:rsidRPr="00CE63BE">
        <w:rPr>
          <w:rStyle w:val="FontStyle13"/>
          <w:lang w:val="en-GB"/>
        </w:rPr>
        <w:t xml:space="preserve">, </w:t>
      </w:r>
      <w:r w:rsidRPr="00CE63BE">
        <w:rPr>
          <w:rStyle w:val="FontStyle13"/>
          <w:lang w:val="en-GB"/>
        </w:rPr>
        <w:t>as well as all undertakings arising from or building on these requests, Offers, assignments and Agreements</w:t>
      </w:r>
      <w:r w:rsidR="005A4E22" w:rsidRPr="00CE63BE">
        <w:rPr>
          <w:rStyle w:val="FontStyle13"/>
          <w:lang w:val="en-GB"/>
        </w:rPr>
        <w:t>.</w:t>
      </w:r>
    </w:p>
    <w:p w14:paraId="01190B64" w14:textId="09AD7C77" w:rsidR="00B57885" w:rsidRPr="00CE63BE" w:rsidRDefault="005A4E22" w:rsidP="00B57885">
      <w:pPr>
        <w:pStyle w:val="Style3"/>
        <w:widowControl/>
        <w:numPr>
          <w:ilvl w:val="0"/>
          <w:numId w:val="4"/>
        </w:numPr>
        <w:tabs>
          <w:tab w:val="left" w:pos="960"/>
        </w:tabs>
        <w:spacing w:before="130"/>
        <w:ind w:left="960" w:right="19"/>
        <w:rPr>
          <w:rStyle w:val="FontStyle13"/>
          <w:lang w:val="en-GB"/>
        </w:rPr>
      </w:pPr>
      <w:r w:rsidRPr="00CE63BE">
        <w:rPr>
          <w:rStyle w:val="FontStyle13"/>
          <w:lang w:val="en-GB"/>
        </w:rPr>
        <w:t xml:space="preserve">These </w:t>
      </w:r>
      <w:r w:rsidR="00B55A4B" w:rsidRPr="00CE63BE">
        <w:rPr>
          <w:rStyle w:val="FontStyle13"/>
          <w:lang w:val="en-GB"/>
        </w:rPr>
        <w:t>Conditions</w:t>
      </w:r>
      <w:r w:rsidRPr="00CE63BE">
        <w:rPr>
          <w:rStyle w:val="FontStyle13"/>
          <w:lang w:val="en-GB"/>
        </w:rPr>
        <w:t xml:space="preserve"> consist of two parts. Part A contains the </w:t>
      </w:r>
      <w:r w:rsidR="00F2645E" w:rsidRPr="00CE63BE">
        <w:rPr>
          <w:rStyle w:val="FontStyle13"/>
          <w:lang w:val="en-GB"/>
        </w:rPr>
        <w:t>g</w:t>
      </w:r>
      <w:r w:rsidRPr="00CE63BE">
        <w:rPr>
          <w:rStyle w:val="FontStyle13"/>
          <w:lang w:val="en-GB"/>
        </w:rPr>
        <w:t xml:space="preserve">eneral </w:t>
      </w:r>
      <w:r w:rsidR="00F2645E" w:rsidRPr="00CE63BE">
        <w:rPr>
          <w:rStyle w:val="FontStyle13"/>
          <w:lang w:val="en-GB"/>
        </w:rPr>
        <w:t>p</w:t>
      </w:r>
      <w:r w:rsidRPr="00CE63BE">
        <w:rPr>
          <w:rStyle w:val="FontStyle13"/>
          <w:lang w:val="en-GB"/>
        </w:rPr>
        <w:t xml:space="preserve">rovisions that are applicable to all </w:t>
      </w:r>
      <w:r w:rsidR="00F2645E" w:rsidRPr="00CE63BE">
        <w:rPr>
          <w:rStyle w:val="FontStyle13"/>
          <w:lang w:val="en-GB"/>
        </w:rPr>
        <w:t xml:space="preserve">requests, </w:t>
      </w:r>
      <w:r w:rsidRPr="00CE63BE">
        <w:rPr>
          <w:rStyle w:val="FontStyle13"/>
          <w:lang w:val="en-GB"/>
        </w:rPr>
        <w:t>Offers</w:t>
      </w:r>
      <w:r w:rsidR="00F2645E" w:rsidRPr="00CE63BE">
        <w:rPr>
          <w:rStyle w:val="FontStyle13"/>
          <w:lang w:val="en-GB"/>
        </w:rPr>
        <w:t>, assignments</w:t>
      </w:r>
      <w:r w:rsidRPr="00CE63BE">
        <w:rPr>
          <w:rStyle w:val="FontStyle13"/>
          <w:lang w:val="en-GB"/>
        </w:rPr>
        <w:t xml:space="preserve"> and Agreements. </w:t>
      </w:r>
      <w:r w:rsidR="00B55A4B" w:rsidRPr="00CE63BE">
        <w:rPr>
          <w:rStyle w:val="FontStyle13"/>
          <w:lang w:val="en-GB"/>
        </w:rPr>
        <w:t xml:space="preserve">Part </w:t>
      </w:r>
      <w:r w:rsidRPr="00CE63BE">
        <w:rPr>
          <w:rStyle w:val="FontStyle13"/>
          <w:lang w:val="en-GB"/>
        </w:rPr>
        <w:t xml:space="preserve">B is </w:t>
      </w:r>
      <w:r w:rsidR="00F2645E" w:rsidRPr="00CE63BE">
        <w:rPr>
          <w:rStyle w:val="FontStyle13"/>
          <w:lang w:val="en-GB"/>
        </w:rPr>
        <w:t>applicable only to the purchase (i.e. Request or Offer to purchase) of Information and Communication Technolo</w:t>
      </w:r>
      <w:r w:rsidR="00B55A4B" w:rsidRPr="00CE63BE">
        <w:rPr>
          <w:rStyle w:val="FontStyle13"/>
          <w:lang w:val="en-GB"/>
        </w:rPr>
        <w:t>g</w:t>
      </w:r>
      <w:r w:rsidR="00F2645E" w:rsidRPr="00CE63BE">
        <w:rPr>
          <w:rStyle w:val="FontStyle13"/>
          <w:lang w:val="en-GB"/>
        </w:rPr>
        <w:t>y (ICT), in the broadest sense</w:t>
      </w:r>
      <w:r w:rsidRPr="00CE63BE">
        <w:rPr>
          <w:rStyle w:val="FontStyle13"/>
          <w:lang w:val="en-GB"/>
        </w:rPr>
        <w:t>. In the event of any conflicts between Part A and Part B, the special stipulations of Part B will prevail.</w:t>
      </w:r>
    </w:p>
    <w:p w14:paraId="38D69D0C" w14:textId="56DFCCED" w:rsidR="005629FC" w:rsidRPr="00CE63BE" w:rsidRDefault="00F2645E" w:rsidP="00B57885">
      <w:pPr>
        <w:pStyle w:val="Style3"/>
        <w:widowControl/>
        <w:numPr>
          <w:ilvl w:val="0"/>
          <w:numId w:val="4"/>
        </w:numPr>
        <w:tabs>
          <w:tab w:val="left" w:pos="960"/>
        </w:tabs>
        <w:spacing w:before="130"/>
        <w:ind w:left="960" w:right="19"/>
        <w:rPr>
          <w:rStyle w:val="FontStyle13"/>
          <w:lang w:val="en-GB"/>
        </w:rPr>
      </w:pPr>
      <w:r w:rsidRPr="00CE63BE">
        <w:rPr>
          <w:rStyle w:val="FontStyle13"/>
          <w:lang w:val="en-GB"/>
        </w:rPr>
        <w:t>The applicability of general or specific conditions used by the Supplier to any Agre</w:t>
      </w:r>
      <w:r w:rsidR="00B55A4B" w:rsidRPr="00CE63BE">
        <w:rPr>
          <w:rStyle w:val="FontStyle13"/>
          <w:lang w:val="en-GB"/>
        </w:rPr>
        <w:t>e</w:t>
      </w:r>
      <w:r w:rsidRPr="00CE63BE">
        <w:rPr>
          <w:rStyle w:val="FontStyle13"/>
          <w:lang w:val="en-GB"/>
        </w:rPr>
        <w:t>ment, under whatever name</w:t>
      </w:r>
      <w:r w:rsidR="005A4E22" w:rsidRPr="00CE63BE">
        <w:rPr>
          <w:rStyle w:val="FontStyle13"/>
          <w:lang w:val="en-GB"/>
        </w:rPr>
        <w:t xml:space="preserve">, </w:t>
      </w:r>
      <w:r w:rsidR="00B55A4B" w:rsidRPr="00CE63BE">
        <w:rPr>
          <w:rStyle w:val="FontStyle13"/>
          <w:lang w:val="en-GB"/>
        </w:rPr>
        <w:t xml:space="preserve">is explicitly rejected by </w:t>
      </w:r>
      <w:r w:rsidR="005A4E22" w:rsidRPr="00CE63BE">
        <w:rPr>
          <w:rStyle w:val="FontStyle13"/>
          <w:lang w:val="en-GB"/>
        </w:rPr>
        <w:t xml:space="preserve">VBKU, </w:t>
      </w:r>
      <w:r w:rsidR="00B55A4B" w:rsidRPr="00CE63BE">
        <w:rPr>
          <w:rStyle w:val="FontStyle13"/>
          <w:lang w:val="en-GB"/>
        </w:rPr>
        <w:t>unless and after the conditions concerned have been declared applicable to an Agreement by VBKY in Writing</w:t>
      </w:r>
      <w:r w:rsidR="005A4E22" w:rsidRPr="00CE63BE">
        <w:rPr>
          <w:rStyle w:val="FontStyle13"/>
          <w:lang w:val="en-GB"/>
        </w:rPr>
        <w:t>. Under no circumstances does acceptance in this manner of the applicability of the Supplier's conditions to an Agreement result in the tacit applicability of these conditions to any future Agreements.</w:t>
      </w:r>
    </w:p>
    <w:p w14:paraId="1C53A529" w14:textId="30D8426B" w:rsidR="005629FC" w:rsidRPr="00CE63BE" w:rsidRDefault="005A4E22" w:rsidP="005A1130">
      <w:pPr>
        <w:pStyle w:val="Style3"/>
        <w:widowControl/>
        <w:numPr>
          <w:ilvl w:val="0"/>
          <w:numId w:val="4"/>
        </w:numPr>
        <w:tabs>
          <w:tab w:val="left" w:pos="960"/>
        </w:tabs>
        <w:spacing w:before="130"/>
        <w:ind w:left="960" w:right="19"/>
        <w:rPr>
          <w:rStyle w:val="FontStyle13"/>
          <w:lang w:val="en-GB"/>
        </w:rPr>
      </w:pPr>
      <w:r w:rsidRPr="00CE63BE">
        <w:rPr>
          <w:rStyle w:val="FontStyle13"/>
          <w:lang w:val="en-GB"/>
        </w:rPr>
        <w:t xml:space="preserve">Amendments and/or additions to the </w:t>
      </w:r>
      <w:r w:rsidR="00B55A4B" w:rsidRPr="00CE63BE">
        <w:rPr>
          <w:rStyle w:val="FontStyle13"/>
          <w:lang w:val="en-GB"/>
        </w:rPr>
        <w:t>Conditions</w:t>
      </w:r>
      <w:r w:rsidRPr="00CE63BE">
        <w:rPr>
          <w:rStyle w:val="FontStyle13"/>
          <w:lang w:val="en-GB"/>
        </w:rPr>
        <w:t xml:space="preserve"> will only be valid after they have been accepted by VBKU in Writing.</w:t>
      </w:r>
    </w:p>
    <w:p w14:paraId="4FF3E5FE" w14:textId="51504AE7" w:rsidR="005629FC" w:rsidRPr="00CE63BE" w:rsidRDefault="005A4E22" w:rsidP="005A1130">
      <w:pPr>
        <w:pStyle w:val="Style3"/>
        <w:widowControl/>
        <w:numPr>
          <w:ilvl w:val="0"/>
          <w:numId w:val="4"/>
        </w:numPr>
        <w:tabs>
          <w:tab w:val="left" w:pos="960"/>
        </w:tabs>
        <w:spacing w:before="130"/>
        <w:ind w:left="960" w:right="19"/>
        <w:rPr>
          <w:rStyle w:val="FontStyle13"/>
          <w:lang w:val="en-GB"/>
        </w:rPr>
      </w:pPr>
      <w:r w:rsidRPr="00CE63BE">
        <w:rPr>
          <w:rStyle w:val="FontStyle13"/>
          <w:lang w:val="en-GB"/>
        </w:rPr>
        <w:t xml:space="preserve">If the </w:t>
      </w:r>
      <w:r w:rsidR="00B55A4B" w:rsidRPr="00CE63BE">
        <w:rPr>
          <w:rStyle w:val="FontStyle13"/>
          <w:lang w:val="en-GB"/>
        </w:rPr>
        <w:t>Conditions</w:t>
      </w:r>
      <w:r w:rsidRPr="00CE63BE">
        <w:rPr>
          <w:rStyle w:val="FontStyle13"/>
          <w:lang w:val="en-GB"/>
        </w:rPr>
        <w:t xml:space="preserve"> have applied to any Agreement, they will automatically apply to any future Agreement concluded, therefore without any separate </w:t>
      </w:r>
      <w:r w:rsidR="00982618">
        <w:rPr>
          <w:rStyle w:val="FontStyle13"/>
          <w:lang w:val="en-GB"/>
        </w:rPr>
        <w:t>a</w:t>
      </w:r>
      <w:r w:rsidRPr="00CE63BE">
        <w:rPr>
          <w:rStyle w:val="FontStyle13"/>
          <w:lang w:val="en-GB"/>
        </w:rPr>
        <w:t>greement to this effect between the Parties concerned being required, unless the Parties have expressly agreed otherwise in Writing with respect to the relevant Agreement.</w:t>
      </w:r>
    </w:p>
    <w:p w14:paraId="5ACB21C8" w14:textId="1DE81AB2" w:rsidR="005629FC" w:rsidRPr="00CE63BE" w:rsidRDefault="005A4E22" w:rsidP="005A1130">
      <w:pPr>
        <w:pStyle w:val="Style3"/>
        <w:widowControl/>
        <w:numPr>
          <w:ilvl w:val="0"/>
          <w:numId w:val="4"/>
        </w:numPr>
        <w:tabs>
          <w:tab w:val="left" w:pos="960"/>
        </w:tabs>
        <w:spacing w:before="130"/>
        <w:ind w:left="960" w:right="19"/>
        <w:rPr>
          <w:rStyle w:val="FontStyle13"/>
          <w:lang w:val="en-GB"/>
        </w:rPr>
      </w:pPr>
      <w:r w:rsidRPr="00CE63BE">
        <w:rPr>
          <w:rStyle w:val="FontStyle13"/>
          <w:lang w:val="en-GB"/>
        </w:rPr>
        <w:t xml:space="preserve">In case of nullity or annulment by the </w:t>
      </w:r>
      <w:r w:rsidR="00982618">
        <w:rPr>
          <w:rStyle w:val="FontStyle13"/>
          <w:lang w:val="en-GB"/>
        </w:rPr>
        <w:t>Supplier</w:t>
      </w:r>
      <w:r w:rsidRPr="00CE63BE">
        <w:rPr>
          <w:rStyle w:val="FontStyle13"/>
          <w:lang w:val="en-GB"/>
        </w:rPr>
        <w:t xml:space="preserve"> of one or more provisions of the </w:t>
      </w:r>
      <w:r w:rsidR="00B55A4B" w:rsidRPr="00CE63BE">
        <w:rPr>
          <w:rStyle w:val="FontStyle13"/>
          <w:lang w:val="en-GB"/>
        </w:rPr>
        <w:t>Conditions</w:t>
      </w:r>
      <w:r w:rsidRPr="00CE63BE">
        <w:rPr>
          <w:rStyle w:val="FontStyle13"/>
          <w:lang w:val="en-GB"/>
        </w:rPr>
        <w:t xml:space="preserve">, the remaining provisions of the </w:t>
      </w:r>
      <w:r w:rsidR="00B55A4B" w:rsidRPr="00CE63BE">
        <w:rPr>
          <w:rStyle w:val="FontStyle13"/>
          <w:lang w:val="en-GB"/>
        </w:rPr>
        <w:t>Conditions</w:t>
      </w:r>
      <w:r w:rsidRPr="00CE63BE">
        <w:rPr>
          <w:rStyle w:val="FontStyle13"/>
          <w:lang w:val="en-GB"/>
        </w:rPr>
        <w:t xml:space="preserve"> will continue to apply </w:t>
      </w:r>
      <w:r w:rsidR="00982618">
        <w:rPr>
          <w:rStyle w:val="FontStyle13"/>
          <w:lang w:val="en-GB"/>
        </w:rPr>
        <w:t xml:space="preserve">in full </w:t>
      </w:r>
      <w:r w:rsidRPr="00CE63BE">
        <w:rPr>
          <w:rStyle w:val="FontStyle13"/>
          <w:lang w:val="en-GB"/>
        </w:rPr>
        <w:t xml:space="preserve">to the Agreement. The Parties will consult each other on replacing the invalid or voided provision of the </w:t>
      </w:r>
      <w:r w:rsidR="00B55A4B" w:rsidRPr="00CE63BE">
        <w:rPr>
          <w:rStyle w:val="FontStyle13"/>
          <w:lang w:val="en-GB"/>
        </w:rPr>
        <w:t>Conditions</w:t>
      </w:r>
      <w:r w:rsidRPr="00CE63BE">
        <w:rPr>
          <w:rStyle w:val="FontStyle13"/>
          <w:lang w:val="en-GB"/>
        </w:rPr>
        <w:t xml:space="preserve"> by a provision which is valid or not voidable and which approaches the content and purport of the invalid or voided provision as closely as possible.</w:t>
      </w:r>
    </w:p>
    <w:p w14:paraId="3DDBCDB3" w14:textId="1624F430" w:rsidR="005629FC" w:rsidRPr="00CE63BE" w:rsidRDefault="005A4E22" w:rsidP="005A1130">
      <w:pPr>
        <w:pStyle w:val="Style3"/>
        <w:widowControl/>
        <w:numPr>
          <w:ilvl w:val="0"/>
          <w:numId w:val="4"/>
        </w:numPr>
        <w:tabs>
          <w:tab w:val="left" w:pos="960"/>
        </w:tabs>
        <w:spacing w:before="130"/>
        <w:ind w:left="960" w:right="19"/>
        <w:rPr>
          <w:rStyle w:val="FontStyle13"/>
          <w:lang w:val="en-GB"/>
        </w:rPr>
      </w:pPr>
      <w:bookmarkStart w:id="4" w:name="bookmark3"/>
      <w:bookmarkEnd w:id="4"/>
      <w:r w:rsidRPr="00CE63BE">
        <w:rPr>
          <w:rStyle w:val="FontStyle13"/>
          <w:lang w:val="en-GB"/>
        </w:rPr>
        <w:t xml:space="preserve">In so far as an Agreement differs from one or more provisions of the </w:t>
      </w:r>
      <w:r w:rsidR="00B55A4B" w:rsidRPr="00CE63BE">
        <w:rPr>
          <w:rStyle w:val="FontStyle13"/>
          <w:lang w:val="en-GB"/>
        </w:rPr>
        <w:t>Conditions</w:t>
      </w:r>
      <w:r w:rsidRPr="00CE63BE">
        <w:rPr>
          <w:rStyle w:val="FontStyle13"/>
          <w:lang w:val="en-GB"/>
        </w:rPr>
        <w:t xml:space="preserve">, the provisions of the Agreement will prevail. The remaining provisions of the </w:t>
      </w:r>
      <w:r w:rsidR="00B55A4B" w:rsidRPr="00CE63BE">
        <w:rPr>
          <w:rStyle w:val="FontStyle13"/>
          <w:lang w:val="en-GB"/>
        </w:rPr>
        <w:t>Conditions</w:t>
      </w:r>
      <w:r w:rsidRPr="00CE63BE">
        <w:rPr>
          <w:rStyle w:val="FontStyle13"/>
          <w:lang w:val="en-GB"/>
        </w:rPr>
        <w:t xml:space="preserve"> will in that case continue to apply in full to the Agreement.</w:t>
      </w:r>
    </w:p>
    <w:p w14:paraId="346F0FEA" w14:textId="113F32CE" w:rsidR="005629FC" w:rsidRPr="00CE63BE" w:rsidRDefault="005A4E22" w:rsidP="008F5E8F">
      <w:pPr>
        <w:pStyle w:val="Style4"/>
        <w:keepNext/>
        <w:widowControl/>
        <w:tabs>
          <w:tab w:val="left" w:pos="965"/>
        </w:tabs>
        <w:spacing w:before="240"/>
        <w:outlineLvl w:val="0"/>
        <w:rPr>
          <w:rStyle w:val="FontStyle15"/>
          <w:lang w:val="en-GB"/>
        </w:rPr>
      </w:pPr>
      <w:r w:rsidRPr="00CE63BE">
        <w:rPr>
          <w:rStyle w:val="FontStyle15"/>
          <w:lang w:val="en-GB"/>
        </w:rPr>
        <w:lastRenderedPageBreak/>
        <w:t>3.</w:t>
      </w:r>
      <w:r w:rsidRPr="00CE63BE">
        <w:rPr>
          <w:rStyle w:val="FontStyle15"/>
          <w:lang w:val="en-GB"/>
        </w:rPr>
        <w:tab/>
      </w:r>
      <w:r w:rsidR="00B55A4B" w:rsidRPr="00CE63BE">
        <w:rPr>
          <w:rStyle w:val="FontStyle15"/>
          <w:lang w:val="en-GB"/>
        </w:rPr>
        <w:t>Formation of Agreements</w:t>
      </w:r>
    </w:p>
    <w:p w14:paraId="23C24D37" w14:textId="77777777" w:rsidR="005629FC" w:rsidRPr="00CE63BE" w:rsidRDefault="005A4E22" w:rsidP="00445A68">
      <w:pPr>
        <w:pStyle w:val="Style3"/>
        <w:widowControl/>
        <w:numPr>
          <w:ilvl w:val="0"/>
          <w:numId w:val="5"/>
        </w:numPr>
        <w:tabs>
          <w:tab w:val="left" w:pos="960"/>
        </w:tabs>
        <w:spacing w:before="130"/>
        <w:ind w:left="960"/>
        <w:rPr>
          <w:rStyle w:val="FontStyle17"/>
          <w:lang w:val="en-GB"/>
        </w:rPr>
      </w:pPr>
      <w:r w:rsidRPr="00CE63BE">
        <w:rPr>
          <w:rStyle w:val="FontStyle13"/>
          <w:lang w:val="en-GB"/>
        </w:rPr>
        <w:t>The making of an Offer by the Supplier does not oblige VBKU to enter into an Agreement with the Supplier.</w:t>
      </w:r>
    </w:p>
    <w:p w14:paraId="7018FC36" w14:textId="24CD5BB5" w:rsidR="005629FC" w:rsidRPr="00CE63BE" w:rsidRDefault="005A4E22" w:rsidP="00445A68">
      <w:pPr>
        <w:pStyle w:val="Style3"/>
        <w:widowControl/>
        <w:numPr>
          <w:ilvl w:val="0"/>
          <w:numId w:val="5"/>
        </w:numPr>
        <w:tabs>
          <w:tab w:val="left" w:pos="960"/>
        </w:tabs>
        <w:spacing w:before="130"/>
        <w:ind w:left="960"/>
        <w:rPr>
          <w:rStyle w:val="FontStyle17"/>
          <w:lang w:val="en-GB"/>
        </w:rPr>
      </w:pPr>
      <w:r w:rsidRPr="00CE63BE">
        <w:rPr>
          <w:rStyle w:val="FontStyle13"/>
          <w:lang w:val="en-GB"/>
        </w:rPr>
        <w:t xml:space="preserve">A Request by </w:t>
      </w:r>
      <w:r w:rsidR="00E47994" w:rsidRPr="00CE63BE">
        <w:rPr>
          <w:rStyle w:val="FontStyle13"/>
          <w:lang w:val="en-GB"/>
        </w:rPr>
        <w:t>VBKU</w:t>
      </w:r>
      <w:r w:rsidRPr="00CE63BE">
        <w:rPr>
          <w:rStyle w:val="FontStyle13"/>
          <w:lang w:val="en-GB"/>
        </w:rPr>
        <w:t xml:space="preserve"> is followed by an Offer from the Supplier that is irrevocable, not free from obligations and valid for at least </w:t>
      </w:r>
      <w:r w:rsidR="00694A0B" w:rsidRPr="00CE63BE">
        <w:rPr>
          <w:rStyle w:val="FontStyle13"/>
          <w:lang w:val="en-GB"/>
        </w:rPr>
        <w:t>sixty</w:t>
      </w:r>
      <w:r w:rsidRPr="00CE63BE">
        <w:rPr>
          <w:rStyle w:val="FontStyle13"/>
          <w:lang w:val="en-GB"/>
        </w:rPr>
        <w:t xml:space="preserve"> (60) days after receipt thereof by </w:t>
      </w:r>
      <w:r w:rsidR="00E47994" w:rsidRPr="00CE63BE">
        <w:rPr>
          <w:rStyle w:val="FontStyle13"/>
          <w:lang w:val="en-GB"/>
        </w:rPr>
        <w:t>VBKU</w:t>
      </w:r>
      <w:r w:rsidRPr="00CE63BE">
        <w:rPr>
          <w:rStyle w:val="FontStyle13"/>
          <w:lang w:val="en-GB"/>
        </w:rPr>
        <w:t>.</w:t>
      </w:r>
    </w:p>
    <w:p w14:paraId="09909D87" w14:textId="01CBA58C" w:rsidR="005629FC" w:rsidRPr="00CE63BE" w:rsidRDefault="00694A0B" w:rsidP="00445A68">
      <w:pPr>
        <w:pStyle w:val="Style3"/>
        <w:widowControl/>
        <w:numPr>
          <w:ilvl w:val="0"/>
          <w:numId w:val="5"/>
        </w:numPr>
        <w:tabs>
          <w:tab w:val="left" w:pos="960"/>
        </w:tabs>
        <w:spacing w:before="130"/>
        <w:ind w:left="960"/>
        <w:rPr>
          <w:rStyle w:val="FontStyle14"/>
          <w:lang w:val="en-GB"/>
        </w:rPr>
      </w:pPr>
      <w:r w:rsidRPr="00CE63BE">
        <w:rPr>
          <w:rStyle w:val="FontStyle13"/>
          <w:lang w:val="en-GB"/>
        </w:rPr>
        <w:t xml:space="preserve">An Agreement will be concluded only after </w:t>
      </w:r>
      <w:r w:rsidR="005A4E22" w:rsidRPr="00CE63BE">
        <w:rPr>
          <w:rStyle w:val="FontStyle13"/>
          <w:lang w:val="en-GB"/>
        </w:rPr>
        <w:t xml:space="preserve">VBKU </w:t>
      </w:r>
      <w:r w:rsidRPr="00CE63BE">
        <w:rPr>
          <w:rStyle w:val="FontStyle13"/>
          <w:lang w:val="en-GB"/>
        </w:rPr>
        <w:t>has accepted an Offer from the Supplier by means of a Written assignment</w:t>
      </w:r>
      <w:r w:rsidR="005A4E22" w:rsidRPr="00CE63BE">
        <w:rPr>
          <w:rStyle w:val="FontStyle13"/>
          <w:lang w:val="en-GB"/>
        </w:rPr>
        <w:t xml:space="preserve">. </w:t>
      </w:r>
      <w:r w:rsidRPr="00CE63BE">
        <w:rPr>
          <w:rStyle w:val="FontStyle13"/>
          <w:lang w:val="en-GB"/>
        </w:rPr>
        <w:t>Oral agreements will only be recognized if and at the moment that are confirmed by VBKU in Writing</w:t>
      </w:r>
      <w:r w:rsidR="005A4E22" w:rsidRPr="00CE63BE">
        <w:rPr>
          <w:rStyle w:val="FontStyle13"/>
          <w:lang w:val="en-GB"/>
        </w:rPr>
        <w:t>.</w:t>
      </w:r>
    </w:p>
    <w:p w14:paraId="0BF80BE7" w14:textId="0781FE0F" w:rsidR="005629FC" w:rsidRPr="00CE63BE" w:rsidRDefault="005A4E22" w:rsidP="00445A68">
      <w:pPr>
        <w:pStyle w:val="Style3"/>
        <w:widowControl/>
        <w:numPr>
          <w:ilvl w:val="0"/>
          <w:numId w:val="5"/>
        </w:numPr>
        <w:tabs>
          <w:tab w:val="left" w:pos="960"/>
        </w:tabs>
        <w:spacing w:before="130"/>
        <w:ind w:left="960"/>
        <w:rPr>
          <w:rStyle w:val="FontStyle14"/>
          <w:lang w:val="en-GB"/>
        </w:rPr>
      </w:pPr>
      <w:r w:rsidRPr="00CE63BE">
        <w:rPr>
          <w:rStyle w:val="FontStyle13"/>
          <w:lang w:val="en-GB"/>
        </w:rPr>
        <w:t>If a Written assignment</w:t>
      </w:r>
      <w:r w:rsidR="00694A0B" w:rsidRPr="00CE63BE">
        <w:rPr>
          <w:rStyle w:val="FontStyle13"/>
          <w:lang w:val="en-GB"/>
        </w:rPr>
        <w:t xml:space="preserve"> </w:t>
      </w:r>
      <w:r w:rsidRPr="00CE63BE">
        <w:rPr>
          <w:rStyle w:val="FontStyle13"/>
          <w:lang w:val="en-GB"/>
        </w:rPr>
        <w:t>or Written Request has been submitted by VBKU without the Supplier having made an Offer prior thereto or without the Supplier confirming the assignment, the Agreement will be effected by the delivery of the Goods or the start of the provision of the Services in accordance with the assignment or Request.</w:t>
      </w:r>
    </w:p>
    <w:p w14:paraId="45ED57D0" w14:textId="77777777" w:rsidR="005629FC" w:rsidRPr="00CE63BE" w:rsidRDefault="005A4E22" w:rsidP="00445A68">
      <w:pPr>
        <w:pStyle w:val="Style3"/>
        <w:widowControl/>
        <w:numPr>
          <w:ilvl w:val="0"/>
          <w:numId w:val="5"/>
        </w:numPr>
        <w:tabs>
          <w:tab w:val="left" w:pos="960"/>
        </w:tabs>
        <w:spacing w:before="130"/>
        <w:ind w:left="960"/>
        <w:rPr>
          <w:rStyle w:val="FontStyle14"/>
          <w:lang w:val="en-GB"/>
        </w:rPr>
      </w:pPr>
      <w:r w:rsidRPr="00CE63BE">
        <w:rPr>
          <w:rStyle w:val="FontStyle13"/>
          <w:lang w:val="en-GB"/>
        </w:rPr>
        <w:t>Alterations and/or additions to the Agreement will only be valid after they have been accepted by VBKU in Writing.</w:t>
      </w:r>
    </w:p>
    <w:p w14:paraId="3D4E978F" w14:textId="7C9AA1F4" w:rsidR="005629FC" w:rsidRPr="00CE63BE" w:rsidRDefault="005A4E22" w:rsidP="00445A68">
      <w:pPr>
        <w:pStyle w:val="Style3"/>
        <w:widowControl/>
        <w:numPr>
          <w:ilvl w:val="0"/>
          <w:numId w:val="5"/>
        </w:numPr>
        <w:tabs>
          <w:tab w:val="left" w:pos="960"/>
        </w:tabs>
        <w:spacing w:before="130"/>
        <w:ind w:left="960"/>
        <w:rPr>
          <w:rStyle w:val="FontStyle14"/>
          <w:lang w:val="en-GB"/>
        </w:rPr>
      </w:pPr>
      <w:bookmarkStart w:id="5" w:name="bookmark4"/>
      <w:bookmarkEnd w:id="5"/>
      <w:r w:rsidRPr="00CE63BE">
        <w:rPr>
          <w:rStyle w:val="FontStyle13"/>
          <w:lang w:val="en-GB"/>
        </w:rPr>
        <w:t xml:space="preserve">Undertakings by and agreements with employees or representatives of </w:t>
      </w:r>
      <w:r w:rsidR="00E47994" w:rsidRPr="00CE63BE">
        <w:rPr>
          <w:rStyle w:val="FontStyle13"/>
          <w:lang w:val="en-GB"/>
        </w:rPr>
        <w:t>VBKU</w:t>
      </w:r>
      <w:r w:rsidRPr="00CE63BE">
        <w:rPr>
          <w:rStyle w:val="FontStyle13"/>
          <w:lang w:val="en-GB"/>
        </w:rPr>
        <w:t xml:space="preserve"> are only binding on </w:t>
      </w:r>
      <w:r w:rsidR="00E47994" w:rsidRPr="00CE63BE">
        <w:rPr>
          <w:rStyle w:val="FontStyle13"/>
          <w:lang w:val="en-GB"/>
        </w:rPr>
        <w:t>VBKU</w:t>
      </w:r>
      <w:r w:rsidRPr="00CE63BE">
        <w:rPr>
          <w:rStyle w:val="FontStyle13"/>
          <w:lang w:val="en-GB"/>
        </w:rPr>
        <w:t xml:space="preserve"> vis-à-vis the Supplier </w:t>
      </w:r>
      <w:r w:rsidR="00694A0B" w:rsidRPr="00CE63BE">
        <w:rPr>
          <w:rStyle w:val="FontStyle13"/>
          <w:lang w:val="en-GB"/>
        </w:rPr>
        <w:t xml:space="preserve">if and </w:t>
      </w:r>
      <w:r w:rsidRPr="00CE63BE">
        <w:rPr>
          <w:rStyle w:val="FontStyle13"/>
          <w:lang w:val="en-GB"/>
        </w:rPr>
        <w:t xml:space="preserve">in so far as these undertakings and/or agreements have been ratified or have been confirmed to the Supplier in Writing by a person authorized by </w:t>
      </w:r>
      <w:r w:rsidR="00E47994" w:rsidRPr="00CE63BE">
        <w:rPr>
          <w:rStyle w:val="FontStyle13"/>
          <w:lang w:val="en-GB"/>
        </w:rPr>
        <w:t>VBKU</w:t>
      </w:r>
      <w:r w:rsidRPr="00CE63BE">
        <w:rPr>
          <w:rStyle w:val="FontStyle13"/>
          <w:lang w:val="en-GB"/>
        </w:rPr>
        <w:t>.</w:t>
      </w:r>
    </w:p>
    <w:p w14:paraId="0B19305B" w14:textId="77777777" w:rsidR="005629FC" w:rsidRPr="00CE63BE" w:rsidRDefault="005A4E22" w:rsidP="00E47994">
      <w:pPr>
        <w:pStyle w:val="Style4"/>
        <w:widowControl/>
        <w:tabs>
          <w:tab w:val="left" w:pos="974"/>
        </w:tabs>
        <w:spacing w:before="130" w:line="240" w:lineRule="exact"/>
        <w:outlineLvl w:val="0"/>
        <w:rPr>
          <w:rStyle w:val="FontStyle15"/>
          <w:lang w:val="en-GB"/>
        </w:rPr>
      </w:pPr>
      <w:r w:rsidRPr="00CE63BE">
        <w:rPr>
          <w:rStyle w:val="FontStyle15"/>
          <w:lang w:val="en-GB"/>
        </w:rPr>
        <w:t>4.</w:t>
      </w:r>
      <w:r w:rsidRPr="00CE63BE">
        <w:rPr>
          <w:rStyle w:val="FontStyle15"/>
          <w:lang w:val="en-GB"/>
        </w:rPr>
        <w:tab/>
        <w:t>Prices and rates</w:t>
      </w:r>
    </w:p>
    <w:p w14:paraId="6060B9A5" w14:textId="75A8B692" w:rsidR="005629FC" w:rsidRPr="00CE63BE" w:rsidRDefault="00694A0B" w:rsidP="00445A68">
      <w:pPr>
        <w:pStyle w:val="Style3"/>
        <w:widowControl/>
        <w:numPr>
          <w:ilvl w:val="0"/>
          <w:numId w:val="6"/>
        </w:numPr>
        <w:tabs>
          <w:tab w:val="left" w:pos="960"/>
        </w:tabs>
        <w:spacing w:before="130"/>
        <w:ind w:left="960" w:right="19"/>
        <w:rPr>
          <w:rStyle w:val="FontStyle17"/>
          <w:lang w:val="en-GB"/>
        </w:rPr>
      </w:pPr>
      <w:r w:rsidRPr="00CE63BE">
        <w:rPr>
          <w:rStyle w:val="FontStyle13"/>
          <w:lang w:val="en-GB"/>
        </w:rPr>
        <w:t>The agreed prices and rates are fixed and cannot be changed during the term of the Agreement</w:t>
      </w:r>
      <w:r w:rsidR="005A4E22" w:rsidRPr="00CE63BE">
        <w:rPr>
          <w:rStyle w:val="FontStyle13"/>
          <w:lang w:val="en-GB"/>
        </w:rPr>
        <w:t>.</w:t>
      </w:r>
    </w:p>
    <w:p w14:paraId="79BEDDAF" w14:textId="5CDA6C68" w:rsidR="005629FC" w:rsidRPr="00CE63BE" w:rsidRDefault="005A4E22" w:rsidP="00445A68">
      <w:pPr>
        <w:pStyle w:val="Style3"/>
        <w:widowControl/>
        <w:numPr>
          <w:ilvl w:val="0"/>
          <w:numId w:val="6"/>
        </w:numPr>
        <w:tabs>
          <w:tab w:val="left" w:pos="960"/>
        </w:tabs>
        <w:spacing w:before="130"/>
        <w:ind w:firstLine="0"/>
        <w:jc w:val="left"/>
        <w:rPr>
          <w:rStyle w:val="FontStyle17"/>
          <w:lang w:val="en-GB"/>
        </w:rPr>
      </w:pPr>
      <w:r w:rsidRPr="00CE63BE">
        <w:rPr>
          <w:rStyle w:val="FontStyle13"/>
          <w:lang w:val="en-GB"/>
        </w:rPr>
        <w:t>All</w:t>
      </w:r>
      <w:r w:rsidR="00694A0B" w:rsidRPr="00CE63BE">
        <w:rPr>
          <w:rStyle w:val="FontStyle13"/>
          <w:lang w:val="en-GB"/>
        </w:rPr>
        <w:t xml:space="preserve"> prices and rates are exclusive of turnover tax (VAT)</w:t>
      </w:r>
      <w:r w:rsidRPr="00CE63BE">
        <w:rPr>
          <w:rStyle w:val="FontStyle13"/>
          <w:lang w:val="en-GB"/>
        </w:rPr>
        <w:t>.</w:t>
      </w:r>
    </w:p>
    <w:p w14:paraId="2A4B6E3F" w14:textId="62EE9EE2" w:rsidR="005629FC" w:rsidRPr="00CE63BE" w:rsidRDefault="005A4E22" w:rsidP="00445A68">
      <w:pPr>
        <w:pStyle w:val="Style3"/>
        <w:widowControl/>
        <w:numPr>
          <w:ilvl w:val="0"/>
          <w:numId w:val="6"/>
        </w:numPr>
        <w:tabs>
          <w:tab w:val="left" w:pos="960"/>
        </w:tabs>
        <w:spacing w:before="130"/>
        <w:ind w:left="960"/>
        <w:rPr>
          <w:rStyle w:val="FontStyle17"/>
          <w:lang w:val="en-GB"/>
        </w:rPr>
      </w:pPr>
      <w:r w:rsidRPr="00CE63BE">
        <w:rPr>
          <w:rStyle w:val="FontStyle13"/>
          <w:lang w:val="en-GB"/>
        </w:rPr>
        <w:t xml:space="preserve">Unless explicitly agreed otherwise, all prices and rates are inclusive of packaging and transport costs and other costs of shipping, import documents, insurance, travel time, travel </w:t>
      </w:r>
      <w:r w:rsidR="00694A0B" w:rsidRPr="00CE63BE">
        <w:rPr>
          <w:rStyle w:val="FontStyle13"/>
          <w:lang w:val="en-GB"/>
        </w:rPr>
        <w:t xml:space="preserve">costs </w:t>
      </w:r>
      <w:r w:rsidRPr="00CE63BE">
        <w:rPr>
          <w:rStyle w:val="FontStyle13"/>
          <w:lang w:val="en-GB"/>
        </w:rPr>
        <w:t>and subsistence expenses.</w:t>
      </w:r>
    </w:p>
    <w:p w14:paraId="2AD1417A" w14:textId="572A4A73" w:rsidR="005629FC" w:rsidRPr="00CE63BE" w:rsidRDefault="005A4E22" w:rsidP="00445A68">
      <w:pPr>
        <w:pStyle w:val="Style3"/>
        <w:widowControl/>
        <w:numPr>
          <w:ilvl w:val="0"/>
          <w:numId w:val="6"/>
        </w:numPr>
        <w:tabs>
          <w:tab w:val="left" w:pos="960"/>
        </w:tabs>
        <w:spacing w:before="130"/>
        <w:ind w:left="960" w:right="24"/>
        <w:rPr>
          <w:rStyle w:val="FontStyle17"/>
          <w:lang w:val="en-GB"/>
        </w:rPr>
      </w:pPr>
      <w:r w:rsidRPr="00CE63BE">
        <w:rPr>
          <w:rStyle w:val="FontStyle13"/>
          <w:lang w:val="en-GB"/>
        </w:rPr>
        <w:t>Pri</w:t>
      </w:r>
      <w:r w:rsidR="00694A0B" w:rsidRPr="00CE63BE">
        <w:rPr>
          <w:rStyle w:val="FontStyle13"/>
          <w:lang w:val="en-GB"/>
        </w:rPr>
        <w:t>ces and rates are stated in euros, unless payment in other currency has been agreed in Writing</w:t>
      </w:r>
      <w:r w:rsidRPr="00CE63BE">
        <w:rPr>
          <w:rStyle w:val="FontStyle13"/>
          <w:lang w:val="en-GB"/>
        </w:rPr>
        <w:t>.</w:t>
      </w:r>
    </w:p>
    <w:p w14:paraId="38C9AFF3" w14:textId="287E4AAF" w:rsidR="005629FC" w:rsidRPr="00CE63BE" w:rsidRDefault="005A4E22" w:rsidP="00445A68">
      <w:pPr>
        <w:pStyle w:val="Style3"/>
        <w:widowControl/>
        <w:numPr>
          <w:ilvl w:val="0"/>
          <w:numId w:val="6"/>
        </w:numPr>
        <w:tabs>
          <w:tab w:val="left" w:pos="960"/>
        </w:tabs>
        <w:spacing w:before="130"/>
        <w:ind w:left="960" w:right="19"/>
        <w:rPr>
          <w:rStyle w:val="FontStyle13"/>
          <w:lang w:val="en-GB"/>
        </w:rPr>
      </w:pPr>
      <w:r w:rsidRPr="00CE63BE">
        <w:rPr>
          <w:rStyle w:val="FontStyle13"/>
          <w:lang w:val="en-GB"/>
        </w:rPr>
        <w:t xml:space="preserve">The Supplier will only be entitled to increase the agreed fixed prices and rates or obliged to lower the agreed fixed prices and rates if VBKU makes a material change to the originally agreed work. </w:t>
      </w:r>
      <w:r w:rsidR="00694A0B" w:rsidRPr="00CE63BE">
        <w:rPr>
          <w:rStyle w:val="FontStyle13"/>
          <w:lang w:val="en-GB"/>
        </w:rPr>
        <w:t xml:space="preserve">Moreover, the Supplier is only entitled to increase the agreed prices and rates if </w:t>
      </w:r>
      <w:r w:rsidRPr="00CE63BE">
        <w:rPr>
          <w:rStyle w:val="FontStyle13"/>
          <w:lang w:val="en-GB"/>
        </w:rPr>
        <w:t xml:space="preserve">VBKU </w:t>
      </w:r>
      <w:r w:rsidR="00694A0B" w:rsidRPr="00CE63BE">
        <w:rPr>
          <w:rStyle w:val="FontStyle13"/>
          <w:lang w:val="en-GB"/>
        </w:rPr>
        <w:t>has agreed to this in Writing</w:t>
      </w:r>
      <w:r w:rsidRPr="00CE63BE">
        <w:rPr>
          <w:rStyle w:val="FontStyle13"/>
          <w:lang w:val="en-GB"/>
        </w:rPr>
        <w:t>.</w:t>
      </w:r>
    </w:p>
    <w:p w14:paraId="2C6FD3D2" w14:textId="477DC5C4" w:rsidR="005629FC" w:rsidRPr="00CE63BE" w:rsidRDefault="005A4E22" w:rsidP="00445A68">
      <w:pPr>
        <w:pStyle w:val="Style3"/>
        <w:widowControl/>
        <w:numPr>
          <w:ilvl w:val="0"/>
          <w:numId w:val="7"/>
        </w:numPr>
        <w:tabs>
          <w:tab w:val="left" w:pos="955"/>
        </w:tabs>
        <w:spacing w:before="130"/>
        <w:ind w:left="955" w:hanging="955"/>
        <w:rPr>
          <w:rStyle w:val="FontStyle17"/>
          <w:lang w:val="en-GB"/>
        </w:rPr>
      </w:pPr>
      <w:r w:rsidRPr="00CE63BE">
        <w:rPr>
          <w:rStyle w:val="FontStyle13"/>
          <w:lang w:val="en-GB"/>
        </w:rPr>
        <w:t>I</w:t>
      </w:r>
      <w:r w:rsidR="00694A0B" w:rsidRPr="00CE63BE">
        <w:rPr>
          <w:rStyle w:val="FontStyle13"/>
          <w:lang w:val="en-GB"/>
        </w:rPr>
        <w:t>f the Supplier believes that extra work will be involved, it will notify VBKU of this as soon as possible. The extra work will be performed at a fixed price, unless performance on the basis of subsequent calculation has been agreed</w:t>
      </w:r>
      <w:r w:rsidRPr="00CE63BE">
        <w:rPr>
          <w:rStyle w:val="FontStyle13"/>
          <w:lang w:val="en-GB"/>
        </w:rPr>
        <w:t xml:space="preserve">. </w:t>
      </w:r>
      <w:r w:rsidR="00694A0B" w:rsidRPr="00CE63BE">
        <w:rPr>
          <w:rStyle w:val="FontStyle13"/>
          <w:lang w:val="en-GB"/>
        </w:rPr>
        <w:t xml:space="preserve">With respect to the extra work to be performed by the Supplier, the provisions of the Agreement to which the extra work </w:t>
      </w:r>
      <w:r w:rsidR="00CE63BE" w:rsidRPr="00CE63BE">
        <w:rPr>
          <w:rStyle w:val="FontStyle13"/>
          <w:lang w:val="en-GB"/>
        </w:rPr>
        <w:t>relates will apply</w:t>
      </w:r>
      <w:r w:rsidRPr="00CE63BE">
        <w:rPr>
          <w:rStyle w:val="FontStyle13"/>
          <w:lang w:val="en-GB"/>
        </w:rPr>
        <w:t>.</w:t>
      </w:r>
    </w:p>
    <w:p w14:paraId="591DF142" w14:textId="284FEA50" w:rsidR="005629FC" w:rsidRPr="00CE63BE" w:rsidRDefault="005A4E22" w:rsidP="00445A68">
      <w:pPr>
        <w:pStyle w:val="Style3"/>
        <w:widowControl/>
        <w:numPr>
          <w:ilvl w:val="0"/>
          <w:numId w:val="7"/>
        </w:numPr>
        <w:tabs>
          <w:tab w:val="left" w:pos="955"/>
        </w:tabs>
        <w:spacing w:before="130"/>
        <w:ind w:left="955" w:hanging="955"/>
        <w:rPr>
          <w:rStyle w:val="FontStyle17"/>
          <w:lang w:val="en-GB"/>
        </w:rPr>
      </w:pPr>
      <w:r w:rsidRPr="00CE63BE">
        <w:rPr>
          <w:rStyle w:val="FontStyle13"/>
          <w:lang w:val="en-GB"/>
        </w:rPr>
        <w:t>I</w:t>
      </w:r>
      <w:r w:rsidR="00CE63BE" w:rsidRPr="00CE63BE">
        <w:rPr>
          <w:rStyle w:val="FontStyle13"/>
          <w:lang w:val="en-GB"/>
        </w:rPr>
        <w:t xml:space="preserve">f it is agreed by the Parties, explicitly and in Writing, that the work, including the extra work, of the Supplier will be performed on the basis of subsequent calculation (hours multiplied by rate) the Supplier will provide VBKU with a </w:t>
      </w:r>
      <w:r w:rsidR="00982618">
        <w:rPr>
          <w:rStyle w:val="FontStyle13"/>
          <w:lang w:val="en-GB"/>
        </w:rPr>
        <w:t xml:space="preserve">Written </w:t>
      </w:r>
      <w:r w:rsidR="00CE63BE" w:rsidRPr="00CE63BE">
        <w:rPr>
          <w:rStyle w:val="FontStyle13"/>
          <w:lang w:val="en-GB"/>
        </w:rPr>
        <w:t xml:space="preserve">statement </w:t>
      </w:r>
      <w:r w:rsidR="00982618">
        <w:rPr>
          <w:rStyle w:val="FontStyle13"/>
          <w:lang w:val="en-GB"/>
        </w:rPr>
        <w:t xml:space="preserve">in advance </w:t>
      </w:r>
      <w:r w:rsidR="00CE63BE" w:rsidRPr="00CE63BE">
        <w:rPr>
          <w:rStyle w:val="FontStyle13"/>
          <w:lang w:val="en-GB"/>
        </w:rPr>
        <w:t>of the rates charged by the Supplier and the estimated total cost of performing this work and extra work</w:t>
      </w:r>
      <w:r w:rsidRPr="00CE63BE">
        <w:rPr>
          <w:rStyle w:val="FontStyle13"/>
          <w:lang w:val="en-GB"/>
        </w:rPr>
        <w:t xml:space="preserve">. </w:t>
      </w:r>
      <w:r w:rsidR="00CE63BE" w:rsidRPr="00CE63BE">
        <w:rPr>
          <w:rStyle w:val="FontStyle13"/>
          <w:lang w:val="en-GB"/>
        </w:rPr>
        <w:t>Only after VKBU has given its approval in Writing to the statement of rates and estimated total cost may the Supplier claim payment for the work on the basis of the rates and the estimated total costs</w:t>
      </w:r>
      <w:r w:rsidRPr="00CE63BE">
        <w:rPr>
          <w:rStyle w:val="FontStyle13"/>
          <w:lang w:val="en-GB"/>
        </w:rPr>
        <w:t>.</w:t>
      </w:r>
    </w:p>
    <w:p w14:paraId="6CBD663D" w14:textId="77777777" w:rsidR="005629FC" w:rsidRPr="00CE63BE" w:rsidRDefault="005A4E22" w:rsidP="00E47994">
      <w:pPr>
        <w:pStyle w:val="Style8"/>
        <w:widowControl/>
        <w:tabs>
          <w:tab w:val="left" w:pos="974"/>
        </w:tabs>
        <w:spacing w:before="130" w:line="240" w:lineRule="exact"/>
        <w:outlineLvl w:val="0"/>
        <w:rPr>
          <w:rStyle w:val="FontStyle15"/>
          <w:lang w:val="en-GB"/>
        </w:rPr>
      </w:pPr>
      <w:bookmarkStart w:id="6" w:name="bookmark5"/>
      <w:r w:rsidRPr="00CE63BE">
        <w:rPr>
          <w:rStyle w:val="FontStyle15"/>
          <w:lang w:val="en-GB"/>
        </w:rPr>
        <w:t>5</w:t>
      </w:r>
      <w:bookmarkEnd w:id="6"/>
      <w:r w:rsidRPr="00CE63BE">
        <w:rPr>
          <w:rStyle w:val="FontStyle15"/>
          <w:lang w:val="en-GB"/>
        </w:rPr>
        <w:t>.</w:t>
      </w:r>
      <w:r w:rsidRPr="00CE63BE">
        <w:rPr>
          <w:rStyle w:val="FontStyle15"/>
          <w:lang w:val="en-GB"/>
        </w:rPr>
        <w:tab/>
        <w:t>Payment</w:t>
      </w:r>
    </w:p>
    <w:p w14:paraId="39081644" w14:textId="0D3D61C5" w:rsidR="005629FC" w:rsidRPr="00546200" w:rsidRDefault="005A4E22"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 xml:space="preserve">With respect to Goods delivered and/or Services provided by the Supplier, the Supplier will send an invoice to VBKU. VBKU is </w:t>
      </w:r>
      <w:r w:rsidR="00CE63BE" w:rsidRPr="00546200">
        <w:rPr>
          <w:rStyle w:val="FontStyle13"/>
          <w:lang w:val="en-GB"/>
        </w:rPr>
        <w:t>only required to deal with an invoice that complies with the statutory requirements and shows the correct client and purchase references issued by VBKU</w:t>
      </w:r>
      <w:r w:rsidRPr="00546200">
        <w:rPr>
          <w:rStyle w:val="FontStyle13"/>
          <w:lang w:val="en-GB"/>
        </w:rPr>
        <w:t>.</w:t>
      </w:r>
    </w:p>
    <w:p w14:paraId="064AFBF5" w14:textId="3CAECDB3" w:rsidR="005629FC" w:rsidRPr="00546200" w:rsidRDefault="005A4E22"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 xml:space="preserve">Unless agreed otherwise, payment of the amounts owed under the Agreement must be made within </w:t>
      </w:r>
      <w:r w:rsidR="00CE63BE" w:rsidRPr="00546200">
        <w:rPr>
          <w:rStyle w:val="FontStyle13"/>
          <w:lang w:val="en-GB"/>
        </w:rPr>
        <w:t>forty-five</w:t>
      </w:r>
      <w:r w:rsidRPr="00546200">
        <w:rPr>
          <w:rStyle w:val="FontStyle13"/>
          <w:lang w:val="en-GB"/>
        </w:rPr>
        <w:t xml:space="preserve"> (45) days of the invoice date. </w:t>
      </w:r>
      <w:r w:rsidR="00903AE3" w:rsidRPr="00546200">
        <w:rPr>
          <w:rStyle w:val="FontStyle13"/>
          <w:lang w:val="en-GB"/>
        </w:rPr>
        <w:t>Contrary to the that sated above, a payment term of 90 days applies for Graphic Suppliers</w:t>
      </w:r>
      <w:r w:rsidRPr="00546200">
        <w:rPr>
          <w:rStyle w:val="FontStyle13"/>
          <w:lang w:val="en-GB"/>
        </w:rPr>
        <w:t>.</w:t>
      </w:r>
    </w:p>
    <w:p w14:paraId="05B0A3E6" w14:textId="36C16974" w:rsidR="005629FC" w:rsidRPr="00546200" w:rsidRDefault="00903AE3"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The invoice date will be deemed to be the date of receipt of the invoice by VBKU</w:t>
      </w:r>
      <w:r w:rsidR="005A4E22" w:rsidRPr="00546200">
        <w:rPr>
          <w:rStyle w:val="FontStyle13"/>
          <w:lang w:val="en-GB"/>
        </w:rPr>
        <w:t>.</w:t>
      </w:r>
      <w:r w:rsidRPr="00546200">
        <w:rPr>
          <w:rStyle w:val="FontStyle13"/>
          <w:lang w:val="en-GB"/>
        </w:rPr>
        <w:t xml:space="preserve"> This date of receipt will not be a date earlier than the date on which the Goods are delivered to the specified </w:t>
      </w:r>
      <w:r w:rsidRPr="00546200">
        <w:rPr>
          <w:rStyle w:val="FontStyle13"/>
          <w:lang w:val="en-GB"/>
        </w:rPr>
        <w:lastRenderedPageBreak/>
        <w:t>delivery address of VBKU or the date on which the Supplier has commenced the Services for VBKU</w:t>
      </w:r>
      <w:r w:rsidR="005A4E22" w:rsidRPr="00546200">
        <w:rPr>
          <w:rStyle w:val="FontStyle13"/>
          <w:lang w:val="en-GB"/>
        </w:rPr>
        <w:t>.</w:t>
      </w:r>
    </w:p>
    <w:p w14:paraId="648C6361" w14:textId="312E192F" w:rsidR="005629FC" w:rsidRPr="00546200" w:rsidRDefault="00903AE3"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Payment will be made into the Supplier’s bank account stated on the invoice, in euros, unless payment into a different account or in a different currency has been agreed in Writing</w:t>
      </w:r>
      <w:r w:rsidR="005A4E22" w:rsidRPr="00546200">
        <w:rPr>
          <w:rStyle w:val="FontStyle13"/>
          <w:lang w:val="en-GB"/>
        </w:rPr>
        <w:t>.</w:t>
      </w:r>
    </w:p>
    <w:p w14:paraId="78CD5C3F" w14:textId="77777777" w:rsidR="005629FC" w:rsidRPr="00546200" w:rsidRDefault="005A4E22"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Payment by VBKU does not constitute in any way a waiver of any right or acceptance of the Goods delivered and/or the Services provided.</w:t>
      </w:r>
    </w:p>
    <w:p w14:paraId="7958DF2F" w14:textId="6644A1F5" w:rsidR="005629FC" w:rsidRPr="00546200" w:rsidRDefault="005A4E22" w:rsidP="00445A68">
      <w:pPr>
        <w:pStyle w:val="Style3"/>
        <w:widowControl/>
        <w:numPr>
          <w:ilvl w:val="0"/>
          <w:numId w:val="8"/>
        </w:numPr>
        <w:tabs>
          <w:tab w:val="left" w:pos="955"/>
        </w:tabs>
        <w:spacing w:before="130"/>
        <w:ind w:left="955" w:hanging="955"/>
        <w:rPr>
          <w:rStyle w:val="FontStyle17"/>
          <w:sz w:val="18"/>
          <w:szCs w:val="18"/>
          <w:lang w:val="en-GB"/>
        </w:rPr>
      </w:pPr>
      <w:r w:rsidRPr="00546200">
        <w:rPr>
          <w:rStyle w:val="FontStyle13"/>
          <w:lang w:val="en-GB"/>
        </w:rPr>
        <w:t xml:space="preserve">If </w:t>
      </w:r>
      <w:r w:rsidR="00E47994" w:rsidRPr="00546200">
        <w:rPr>
          <w:rStyle w:val="FontStyle13"/>
          <w:lang w:val="en-GB"/>
        </w:rPr>
        <w:t>VBKU</w:t>
      </w:r>
      <w:r w:rsidRPr="00546200">
        <w:rPr>
          <w:rStyle w:val="FontStyle13"/>
          <w:lang w:val="en-GB"/>
        </w:rPr>
        <w:t xml:space="preserve"> fails imputably in its payment obligation, </w:t>
      </w:r>
      <w:r w:rsidR="00E47994" w:rsidRPr="00546200">
        <w:rPr>
          <w:rStyle w:val="FontStyle13"/>
          <w:lang w:val="en-GB"/>
        </w:rPr>
        <w:t>VBKU</w:t>
      </w:r>
      <w:r w:rsidRPr="00546200">
        <w:rPr>
          <w:rStyle w:val="FontStyle13"/>
          <w:lang w:val="en-GB"/>
        </w:rPr>
        <w:t xml:space="preserve"> will only be in default after it has been </w:t>
      </w:r>
      <w:r w:rsidR="00903AE3" w:rsidRPr="00546200">
        <w:rPr>
          <w:rStyle w:val="FontStyle13"/>
          <w:lang w:val="en-GB"/>
        </w:rPr>
        <w:t>served</w:t>
      </w:r>
      <w:r w:rsidRPr="00546200">
        <w:rPr>
          <w:rStyle w:val="FontStyle13"/>
          <w:lang w:val="en-GB"/>
        </w:rPr>
        <w:t xml:space="preserve"> notice of default by the Supplier in Writing and if after the expiry of a term of fourteen (14) days it has still failed to pay. I</w:t>
      </w:r>
      <w:r w:rsidR="00903AE3" w:rsidRPr="00546200">
        <w:rPr>
          <w:rStyle w:val="FontStyle13"/>
          <w:lang w:val="en-GB"/>
        </w:rPr>
        <w:t>f VBKU is in default, it will only owe the statutory interest on the overdue amount for the period that the default continues. The Supplier is not permitted to charge debt collection costs</w:t>
      </w:r>
      <w:r w:rsidRPr="00546200">
        <w:rPr>
          <w:rStyle w:val="FontStyle13"/>
          <w:lang w:val="en-GB"/>
        </w:rPr>
        <w:t>.</w:t>
      </w:r>
    </w:p>
    <w:p w14:paraId="6177097B" w14:textId="4A44B613" w:rsidR="005629FC" w:rsidRPr="00546200" w:rsidRDefault="00E47994" w:rsidP="00445A68">
      <w:pPr>
        <w:pStyle w:val="Style3"/>
        <w:widowControl/>
        <w:numPr>
          <w:ilvl w:val="0"/>
          <w:numId w:val="8"/>
        </w:numPr>
        <w:tabs>
          <w:tab w:val="left" w:pos="955"/>
        </w:tabs>
        <w:spacing w:before="130"/>
        <w:ind w:left="955" w:hanging="955"/>
        <w:rPr>
          <w:rStyle w:val="FontStyle13"/>
          <w:lang w:val="en-GB"/>
        </w:rPr>
      </w:pPr>
      <w:bookmarkStart w:id="7" w:name="bookmark6"/>
      <w:bookmarkEnd w:id="7"/>
      <w:r w:rsidRPr="00546200">
        <w:rPr>
          <w:rStyle w:val="FontStyle13"/>
          <w:lang w:val="en-GB"/>
        </w:rPr>
        <w:t>VBKU</w:t>
      </w:r>
      <w:r w:rsidR="005A4E22" w:rsidRPr="00546200">
        <w:rPr>
          <w:rStyle w:val="FontStyle13"/>
          <w:lang w:val="en-GB"/>
        </w:rPr>
        <w:t xml:space="preserve">, and any legal persons affiliated with it, is entitled to set off all claims against the Supplier against any amount owed by </w:t>
      </w:r>
      <w:r w:rsidRPr="00546200">
        <w:rPr>
          <w:rStyle w:val="FontStyle13"/>
          <w:lang w:val="en-GB"/>
        </w:rPr>
        <w:t>VBKU</w:t>
      </w:r>
      <w:r w:rsidR="005A4E22" w:rsidRPr="00546200">
        <w:rPr>
          <w:rStyle w:val="FontStyle13"/>
          <w:lang w:val="en-GB"/>
        </w:rPr>
        <w:t xml:space="preserve"> (and/or any legal persons affiliated with </w:t>
      </w:r>
      <w:r w:rsidRPr="00546200">
        <w:rPr>
          <w:rStyle w:val="FontStyle13"/>
          <w:lang w:val="en-GB"/>
        </w:rPr>
        <w:t>VBKU</w:t>
      </w:r>
      <w:r w:rsidR="005A4E22" w:rsidRPr="00546200">
        <w:rPr>
          <w:rStyle w:val="FontStyle13"/>
          <w:lang w:val="en-GB"/>
        </w:rPr>
        <w:t>) to the Supplier or to natural or legal persons affiliated with the Supplier.</w:t>
      </w:r>
    </w:p>
    <w:p w14:paraId="2EB393D1" w14:textId="420E9921" w:rsidR="005629FC" w:rsidRPr="00546200" w:rsidRDefault="00FB5C5F" w:rsidP="00E47994">
      <w:pPr>
        <w:pStyle w:val="Style8"/>
        <w:widowControl/>
        <w:tabs>
          <w:tab w:val="left" w:pos="974"/>
        </w:tabs>
        <w:spacing w:before="130" w:line="240" w:lineRule="exact"/>
        <w:outlineLvl w:val="0"/>
        <w:rPr>
          <w:rStyle w:val="FontStyle15"/>
          <w:lang w:val="en-GB"/>
        </w:rPr>
      </w:pPr>
      <w:r w:rsidRPr="00546200">
        <w:rPr>
          <w:rStyle w:val="FontStyle15"/>
          <w:lang w:val="en-GB"/>
        </w:rPr>
        <w:t>6.</w:t>
      </w:r>
      <w:r w:rsidRPr="00546200">
        <w:rPr>
          <w:rStyle w:val="FontStyle15"/>
          <w:lang w:val="en-GB"/>
        </w:rPr>
        <w:tab/>
        <w:t>Quality control and reporting</w:t>
      </w:r>
    </w:p>
    <w:p w14:paraId="3A3A947D" w14:textId="64847B85" w:rsidR="005629FC" w:rsidRPr="00546200" w:rsidRDefault="00546200" w:rsidP="00546200">
      <w:pPr>
        <w:pStyle w:val="Style3"/>
        <w:widowControl/>
        <w:numPr>
          <w:ilvl w:val="0"/>
          <w:numId w:val="9"/>
        </w:numPr>
        <w:tabs>
          <w:tab w:val="left" w:pos="970"/>
        </w:tabs>
        <w:spacing w:before="130"/>
        <w:ind w:left="970" w:right="19" w:hanging="970"/>
        <w:rPr>
          <w:rStyle w:val="FontStyle17"/>
          <w:sz w:val="18"/>
          <w:szCs w:val="18"/>
          <w:lang w:val="en-GB"/>
        </w:rPr>
      </w:pPr>
      <w:r w:rsidRPr="00546200">
        <w:rPr>
          <w:rStyle w:val="FontStyle13"/>
          <w:lang w:val="en-GB"/>
        </w:rPr>
        <w:t>In performing the Agreement the Supplier will keep VBKU informed of the progress of the work as well as the financial situation, and will provide VBKU with all information in this regard on request</w:t>
      </w:r>
      <w:r w:rsidR="005A4E22" w:rsidRPr="00546200">
        <w:rPr>
          <w:rStyle w:val="FontStyle13"/>
          <w:lang w:val="en-GB"/>
        </w:rPr>
        <w:t>.</w:t>
      </w:r>
    </w:p>
    <w:p w14:paraId="745F57E6" w14:textId="2FA53415" w:rsidR="005629FC" w:rsidRPr="00546200" w:rsidRDefault="005A4E22" w:rsidP="00445A68">
      <w:pPr>
        <w:pStyle w:val="Style3"/>
        <w:widowControl/>
        <w:numPr>
          <w:ilvl w:val="0"/>
          <w:numId w:val="9"/>
        </w:numPr>
        <w:tabs>
          <w:tab w:val="left" w:pos="970"/>
        </w:tabs>
        <w:spacing w:before="130"/>
        <w:ind w:left="970" w:right="14" w:hanging="970"/>
        <w:rPr>
          <w:rStyle w:val="FontStyle17"/>
          <w:sz w:val="18"/>
          <w:szCs w:val="18"/>
          <w:lang w:val="en-GB"/>
        </w:rPr>
      </w:pPr>
      <w:r w:rsidRPr="00546200">
        <w:rPr>
          <w:rStyle w:val="FontStyle13"/>
          <w:lang w:val="en-GB"/>
        </w:rPr>
        <w:t xml:space="preserve">VBKU </w:t>
      </w:r>
      <w:r w:rsidR="00546200" w:rsidRPr="00546200">
        <w:rPr>
          <w:rStyle w:val="FontStyle13"/>
          <w:lang w:val="en-GB"/>
        </w:rPr>
        <w:t xml:space="preserve">is entitled at all times to inspect the </w:t>
      </w:r>
      <w:r w:rsidR="002B212E">
        <w:rPr>
          <w:rStyle w:val="FontStyle13"/>
          <w:lang w:val="en-GB"/>
        </w:rPr>
        <w:t>provision</w:t>
      </w:r>
      <w:r w:rsidR="00546200" w:rsidRPr="00546200">
        <w:rPr>
          <w:rStyle w:val="FontStyle13"/>
          <w:lang w:val="en-GB"/>
        </w:rPr>
        <w:t xml:space="preserve">, quality and progress of the Goods and Service at the </w:t>
      </w:r>
      <w:r w:rsidR="008B28EA">
        <w:rPr>
          <w:rStyle w:val="FontStyle13"/>
          <w:lang w:val="en-GB"/>
        </w:rPr>
        <w:t>location</w:t>
      </w:r>
      <w:r w:rsidR="00546200" w:rsidRPr="00546200">
        <w:rPr>
          <w:rStyle w:val="FontStyle13"/>
          <w:lang w:val="en-GB"/>
        </w:rPr>
        <w:t xml:space="preserve"> where they are being delivered and/or provided. The Supplier hereby grants access to the location</w:t>
      </w:r>
      <w:r w:rsidR="007429E0">
        <w:rPr>
          <w:rStyle w:val="FontStyle13"/>
          <w:lang w:val="en-GB"/>
        </w:rPr>
        <w:t>s</w:t>
      </w:r>
      <w:r w:rsidR="00546200" w:rsidRPr="00546200">
        <w:rPr>
          <w:rStyle w:val="FontStyle13"/>
          <w:lang w:val="en-GB"/>
        </w:rPr>
        <w:t xml:space="preserve"> where the Goods have been placed and the Services </w:t>
      </w:r>
      <w:r w:rsidR="007429E0">
        <w:rPr>
          <w:rStyle w:val="FontStyle13"/>
          <w:lang w:val="en-GB"/>
        </w:rPr>
        <w:t xml:space="preserve">are </w:t>
      </w:r>
      <w:r w:rsidR="00546200" w:rsidRPr="00546200">
        <w:rPr>
          <w:rStyle w:val="FontStyle13"/>
          <w:lang w:val="en-GB"/>
        </w:rPr>
        <w:t>provided</w:t>
      </w:r>
      <w:r w:rsidRPr="00546200">
        <w:rPr>
          <w:rStyle w:val="FontStyle13"/>
          <w:lang w:val="en-GB"/>
        </w:rPr>
        <w:t>.</w:t>
      </w:r>
    </w:p>
    <w:p w14:paraId="2F626E18" w14:textId="488BE379" w:rsidR="005629FC" w:rsidRPr="00546200" w:rsidRDefault="005A4E22" w:rsidP="00546200">
      <w:pPr>
        <w:pStyle w:val="Style5"/>
        <w:widowControl/>
        <w:tabs>
          <w:tab w:val="left" w:pos="979"/>
        </w:tabs>
        <w:spacing w:before="130" w:line="240" w:lineRule="exact"/>
        <w:ind w:left="993" w:hanging="993"/>
        <w:rPr>
          <w:rStyle w:val="FontStyle13"/>
          <w:lang w:val="en-GB"/>
        </w:rPr>
      </w:pPr>
      <w:r w:rsidRPr="00546200">
        <w:rPr>
          <w:rStyle w:val="FontStyle17"/>
          <w:sz w:val="18"/>
          <w:szCs w:val="18"/>
          <w:lang w:val="en-GB"/>
        </w:rPr>
        <w:t>6.3.</w:t>
      </w:r>
      <w:r w:rsidRPr="00546200">
        <w:rPr>
          <w:rStyle w:val="FontStyle17"/>
          <w:sz w:val="18"/>
          <w:szCs w:val="18"/>
          <w:lang w:val="en-GB"/>
        </w:rPr>
        <w:tab/>
      </w:r>
      <w:r w:rsidRPr="00546200">
        <w:rPr>
          <w:rStyle w:val="FontStyle13"/>
          <w:lang w:val="en-GB"/>
        </w:rPr>
        <w:t>I</w:t>
      </w:r>
      <w:r w:rsidR="00546200" w:rsidRPr="00546200">
        <w:rPr>
          <w:rStyle w:val="FontStyle13"/>
          <w:lang w:val="en-GB"/>
        </w:rPr>
        <w:t>f an Agreement is concluded for a longer period of time, at the discretion of VBKU, VBKU is entitled to request an interim report from the Supplier, at times and in a manner to be specified by VBKU</w:t>
      </w:r>
      <w:r w:rsidRPr="00546200">
        <w:rPr>
          <w:rStyle w:val="FontStyle13"/>
          <w:lang w:val="en-GB"/>
        </w:rPr>
        <w:t>.</w:t>
      </w:r>
    </w:p>
    <w:p w14:paraId="6E265633" w14:textId="6EDBABE1" w:rsidR="005629FC" w:rsidRPr="00546200" w:rsidRDefault="005A4E22" w:rsidP="007429E0">
      <w:pPr>
        <w:pStyle w:val="Style8"/>
        <w:widowControl/>
        <w:tabs>
          <w:tab w:val="left" w:pos="955"/>
        </w:tabs>
        <w:spacing w:before="130" w:line="240" w:lineRule="exact"/>
        <w:outlineLvl w:val="0"/>
        <w:rPr>
          <w:rStyle w:val="FontStyle15"/>
          <w:lang w:val="en-GB"/>
        </w:rPr>
      </w:pPr>
      <w:r w:rsidRPr="00546200">
        <w:rPr>
          <w:rStyle w:val="FontStyle15"/>
          <w:lang w:val="en-GB"/>
        </w:rPr>
        <w:t>7.</w:t>
      </w:r>
      <w:r w:rsidRPr="00546200">
        <w:rPr>
          <w:rStyle w:val="FontStyle15"/>
          <w:lang w:val="en-GB"/>
        </w:rPr>
        <w:tab/>
      </w:r>
      <w:r w:rsidR="00546200" w:rsidRPr="00546200">
        <w:rPr>
          <w:rStyle w:val="FontStyle15"/>
          <w:lang w:val="en-GB"/>
        </w:rPr>
        <w:t>Provision of the Services</w:t>
      </w:r>
    </w:p>
    <w:p w14:paraId="4FC5C74E" w14:textId="15E95998" w:rsidR="005629FC" w:rsidRPr="00546200" w:rsidRDefault="00546200" w:rsidP="007429E0">
      <w:pPr>
        <w:pStyle w:val="Style3"/>
        <w:widowControl/>
        <w:numPr>
          <w:ilvl w:val="0"/>
          <w:numId w:val="10"/>
        </w:numPr>
        <w:tabs>
          <w:tab w:val="left" w:pos="993"/>
        </w:tabs>
        <w:spacing w:before="130"/>
        <w:ind w:left="993" w:hanging="993"/>
        <w:rPr>
          <w:rStyle w:val="FontStyle14"/>
          <w:sz w:val="18"/>
          <w:szCs w:val="18"/>
          <w:lang w:val="en-GB"/>
        </w:rPr>
      </w:pPr>
      <w:r>
        <w:rPr>
          <w:rStyle w:val="FontStyle13"/>
          <w:lang w:val="en-GB"/>
        </w:rPr>
        <w:t xml:space="preserve">In providing the Services the Supplier </w:t>
      </w:r>
      <w:r w:rsidR="00B5547C">
        <w:rPr>
          <w:rStyle w:val="FontStyle13"/>
          <w:lang w:val="en-GB"/>
        </w:rPr>
        <w:t xml:space="preserve">will or </w:t>
      </w:r>
      <w:r>
        <w:rPr>
          <w:rStyle w:val="FontStyle13"/>
          <w:lang w:val="en-GB"/>
        </w:rPr>
        <w:t xml:space="preserve">may make use of one or more persons to be </w:t>
      </w:r>
      <w:r w:rsidR="00845560">
        <w:rPr>
          <w:rStyle w:val="FontStyle13"/>
          <w:lang w:val="en-GB"/>
        </w:rPr>
        <w:t>engaged</w:t>
      </w:r>
      <w:r>
        <w:rPr>
          <w:rStyle w:val="FontStyle13"/>
          <w:lang w:val="en-GB"/>
        </w:rPr>
        <w:t xml:space="preserve"> by the Supplier, who on the grounds of an employment contract are</w:t>
      </w:r>
      <w:r w:rsidR="00B5547C">
        <w:rPr>
          <w:rStyle w:val="FontStyle13"/>
          <w:lang w:val="en-GB"/>
        </w:rPr>
        <w:t xml:space="preserve"> employed by the Supplier. In specific situations, VBKU may demand that the Supplier personally carries out the Services</w:t>
      </w:r>
      <w:r w:rsidR="005A4E22" w:rsidRPr="00546200">
        <w:rPr>
          <w:rStyle w:val="FontStyle13"/>
          <w:lang w:val="en-GB"/>
        </w:rPr>
        <w:t>.</w:t>
      </w:r>
    </w:p>
    <w:p w14:paraId="717BE103" w14:textId="063096A6" w:rsidR="005629FC" w:rsidRPr="00546200" w:rsidRDefault="005A4E22" w:rsidP="007429E0">
      <w:pPr>
        <w:pStyle w:val="Style3"/>
        <w:widowControl/>
        <w:numPr>
          <w:ilvl w:val="0"/>
          <w:numId w:val="10"/>
        </w:numPr>
        <w:tabs>
          <w:tab w:val="left" w:pos="993"/>
        </w:tabs>
        <w:spacing w:before="130"/>
        <w:ind w:left="993" w:right="10" w:hanging="993"/>
        <w:rPr>
          <w:rStyle w:val="FontStyle17"/>
          <w:sz w:val="18"/>
          <w:szCs w:val="18"/>
          <w:lang w:val="en-GB"/>
        </w:rPr>
      </w:pPr>
      <w:r w:rsidRPr="00546200">
        <w:rPr>
          <w:rStyle w:val="FontStyle13"/>
          <w:lang w:val="en-GB"/>
        </w:rPr>
        <w:t xml:space="preserve">The Supplier will be fully independent in the actual performance of the Services and, if the Supplier is a natural person, before the commencement of the Services will provide </w:t>
      </w:r>
      <w:r w:rsidR="00E47994" w:rsidRPr="00546200">
        <w:rPr>
          <w:rStyle w:val="FontStyle13"/>
          <w:lang w:val="en-GB"/>
        </w:rPr>
        <w:t>VBKU</w:t>
      </w:r>
      <w:r w:rsidRPr="00546200">
        <w:rPr>
          <w:rStyle w:val="FontStyle13"/>
          <w:lang w:val="en-GB"/>
        </w:rPr>
        <w:t xml:space="preserve"> with a valid Declaration of Independent Contractor Status (</w:t>
      </w:r>
      <w:r w:rsidRPr="00B5547C">
        <w:rPr>
          <w:rStyle w:val="FontStyle13"/>
          <w:i/>
          <w:lang w:val="en-GB"/>
        </w:rPr>
        <w:t>Verklaring Arbeidsrelatie</w:t>
      </w:r>
      <w:r w:rsidRPr="00546200">
        <w:rPr>
          <w:rStyle w:val="FontStyle13"/>
          <w:lang w:val="en-GB"/>
        </w:rPr>
        <w:t xml:space="preserve">, VAR). VBKU </w:t>
      </w:r>
      <w:r w:rsidR="00B5547C">
        <w:rPr>
          <w:rStyle w:val="FontStyle13"/>
          <w:lang w:val="en-GB"/>
        </w:rPr>
        <w:t>is entitled to postpone its payment obligations towards the Supplier if it ha</w:t>
      </w:r>
      <w:r w:rsidR="002B212E">
        <w:rPr>
          <w:rStyle w:val="FontStyle13"/>
          <w:lang w:val="en-GB"/>
        </w:rPr>
        <w:t>s</w:t>
      </w:r>
      <w:r w:rsidR="00B5547C">
        <w:rPr>
          <w:rStyle w:val="FontStyle13"/>
          <w:lang w:val="en-GB"/>
        </w:rPr>
        <w:t xml:space="preserve"> not provided a valid VAR</w:t>
      </w:r>
      <w:r w:rsidRPr="00546200">
        <w:rPr>
          <w:rStyle w:val="FontStyle13"/>
          <w:lang w:val="en-GB"/>
        </w:rPr>
        <w:t>.</w:t>
      </w:r>
    </w:p>
    <w:p w14:paraId="38741C96" w14:textId="65333989" w:rsidR="005629FC" w:rsidRPr="00546200" w:rsidRDefault="00B5547C" w:rsidP="00445A68">
      <w:pPr>
        <w:pStyle w:val="Style3"/>
        <w:widowControl/>
        <w:numPr>
          <w:ilvl w:val="0"/>
          <w:numId w:val="10"/>
        </w:numPr>
        <w:tabs>
          <w:tab w:val="left" w:pos="960"/>
        </w:tabs>
        <w:spacing w:before="130"/>
        <w:ind w:left="993" w:right="24" w:hanging="993"/>
        <w:rPr>
          <w:rStyle w:val="FontStyle14"/>
          <w:sz w:val="18"/>
          <w:szCs w:val="18"/>
          <w:lang w:val="en-GB"/>
        </w:rPr>
      </w:pPr>
      <w:r>
        <w:rPr>
          <w:rStyle w:val="FontStyle13"/>
          <w:lang w:val="en-GB"/>
        </w:rPr>
        <w:t>The Supplier will keep VBKU informed of the actual p</w:t>
      </w:r>
      <w:r w:rsidR="002B212E">
        <w:rPr>
          <w:rStyle w:val="FontStyle13"/>
          <w:lang w:val="en-GB"/>
        </w:rPr>
        <w:t>rovision</w:t>
      </w:r>
      <w:r>
        <w:rPr>
          <w:rStyle w:val="FontStyle13"/>
          <w:lang w:val="en-GB"/>
        </w:rPr>
        <w:t xml:space="preserve"> and progress of the Services</w:t>
      </w:r>
      <w:r w:rsidR="005A4E22" w:rsidRPr="00546200">
        <w:rPr>
          <w:rStyle w:val="FontStyle13"/>
          <w:lang w:val="en-GB"/>
        </w:rPr>
        <w:t>.</w:t>
      </w:r>
    </w:p>
    <w:p w14:paraId="597980EE" w14:textId="77777777" w:rsidR="005629FC" w:rsidRPr="00546200" w:rsidRDefault="005A4E22" w:rsidP="00445A68">
      <w:pPr>
        <w:pStyle w:val="Style3"/>
        <w:widowControl/>
        <w:numPr>
          <w:ilvl w:val="0"/>
          <w:numId w:val="10"/>
        </w:numPr>
        <w:tabs>
          <w:tab w:val="left" w:pos="960"/>
        </w:tabs>
        <w:spacing w:before="130"/>
        <w:ind w:left="993" w:right="24" w:hanging="993"/>
        <w:rPr>
          <w:rStyle w:val="FontStyle14"/>
          <w:sz w:val="18"/>
          <w:szCs w:val="18"/>
          <w:lang w:val="en-GB"/>
        </w:rPr>
      </w:pPr>
      <w:r w:rsidRPr="00546200">
        <w:rPr>
          <w:rStyle w:val="FontStyle13"/>
          <w:lang w:val="en-GB"/>
        </w:rPr>
        <w:t>The Supplier carries out work for and provides Services to one or more other clients.</w:t>
      </w:r>
    </w:p>
    <w:p w14:paraId="25540D85" w14:textId="454F3514" w:rsidR="005629FC" w:rsidRPr="00546200" w:rsidRDefault="005A4E22" w:rsidP="007429E0">
      <w:pPr>
        <w:pStyle w:val="Style3"/>
        <w:widowControl/>
        <w:numPr>
          <w:ilvl w:val="0"/>
          <w:numId w:val="10"/>
        </w:numPr>
        <w:tabs>
          <w:tab w:val="left" w:pos="993"/>
        </w:tabs>
        <w:spacing w:before="130"/>
        <w:ind w:left="993" w:hanging="993"/>
        <w:rPr>
          <w:rStyle w:val="FontStyle14"/>
          <w:sz w:val="18"/>
          <w:szCs w:val="18"/>
          <w:lang w:val="en-GB"/>
        </w:rPr>
      </w:pPr>
      <w:r w:rsidRPr="00546200">
        <w:rPr>
          <w:rStyle w:val="FontStyle13"/>
          <w:lang w:val="en-GB"/>
        </w:rPr>
        <w:t>I</w:t>
      </w:r>
      <w:r w:rsidR="00B5547C">
        <w:rPr>
          <w:rStyle w:val="FontStyle13"/>
          <w:lang w:val="en-GB"/>
        </w:rPr>
        <w:t xml:space="preserve">f a person engaged by the Supplier to </w:t>
      </w:r>
      <w:r w:rsidR="002B212E">
        <w:rPr>
          <w:rStyle w:val="FontStyle13"/>
          <w:lang w:val="en-GB"/>
        </w:rPr>
        <w:t>provide</w:t>
      </w:r>
      <w:r w:rsidR="00B5547C">
        <w:rPr>
          <w:rStyle w:val="FontStyle13"/>
          <w:lang w:val="en-GB"/>
        </w:rPr>
        <w:t xml:space="preserve"> the Services is unable to carr</w:t>
      </w:r>
      <w:r w:rsidR="002B212E">
        <w:rPr>
          <w:rStyle w:val="FontStyle13"/>
          <w:lang w:val="en-GB"/>
        </w:rPr>
        <w:t>y</w:t>
      </w:r>
      <w:r w:rsidR="00B5547C">
        <w:rPr>
          <w:rStyle w:val="FontStyle13"/>
          <w:lang w:val="en-GB"/>
        </w:rPr>
        <w:t xml:space="preserve"> out the Services as a result of illness, leave or suspension, or as a result of death or the termination of his/her employment contract with the Supplier, the Supplier will arrange for a suitable replacement</w:t>
      </w:r>
      <w:r w:rsidRPr="00546200">
        <w:rPr>
          <w:rStyle w:val="FontStyle13"/>
          <w:lang w:val="en-GB"/>
        </w:rPr>
        <w:t>.</w:t>
      </w:r>
      <w:r w:rsidR="00B5547C">
        <w:rPr>
          <w:rStyle w:val="FontStyle13"/>
          <w:lang w:val="en-GB"/>
        </w:rPr>
        <w:t xml:space="preserve"> The replacement person must have the same qualifications as the original person engaged to p</w:t>
      </w:r>
      <w:r w:rsidR="00906FDE">
        <w:rPr>
          <w:rStyle w:val="FontStyle13"/>
          <w:lang w:val="en-GB"/>
        </w:rPr>
        <w:t>rovide</w:t>
      </w:r>
      <w:r w:rsidR="00B5547C">
        <w:rPr>
          <w:rStyle w:val="FontStyle13"/>
          <w:lang w:val="en-GB"/>
        </w:rPr>
        <w:t xml:space="preserve"> the Services. </w:t>
      </w:r>
      <w:r w:rsidR="008B28EA">
        <w:rPr>
          <w:rStyle w:val="FontStyle13"/>
          <w:lang w:val="en-GB"/>
        </w:rPr>
        <w:t>Persons may only be replaced</w:t>
      </w:r>
      <w:r w:rsidR="00B5547C">
        <w:rPr>
          <w:rStyle w:val="FontStyle13"/>
          <w:lang w:val="en-GB"/>
        </w:rPr>
        <w:t xml:space="preserve"> following prior approval by </w:t>
      </w:r>
      <w:r w:rsidRPr="00546200">
        <w:rPr>
          <w:rStyle w:val="FontStyle13"/>
          <w:lang w:val="en-GB"/>
        </w:rPr>
        <w:t>VBKU.</w:t>
      </w:r>
    </w:p>
    <w:p w14:paraId="24975FBD" w14:textId="1BFC0F99" w:rsidR="005629FC" w:rsidRPr="00546200" w:rsidRDefault="005A4E22" w:rsidP="00445A68">
      <w:pPr>
        <w:pStyle w:val="Style3"/>
        <w:widowControl/>
        <w:numPr>
          <w:ilvl w:val="0"/>
          <w:numId w:val="10"/>
        </w:numPr>
        <w:tabs>
          <w:tab w:val="left" w:pos="993"/>
        </w:tabs>
        <w:spacing w:before="130"/>
        <w:ind w:left="993" w:right="24" w:hanging="993"/>
        <w:rPr>
          <w:rStyle w:val="FontStyle14"/>
          <w:sz w:val="18"/>
          <w:szCs w:val="18"/>
          <w:lang w:val="en-GB"/>
        </w:rPr>
      </w:pPr>
      <w:bookmarkStart w:id="8" w:name="bookmark8"/>
      <w:bookmarkEnd w:id="8"/>
      <w:r w:rsidRPr="00546200">
        <w:rPr>
          <w:rStyle w:val="FontStyle13"/>
          <w:lang w:val="en-GB"/>
        </w:rPr>
        <w:t xml:space="preserve">In so far as applicable, the Supplier is obliged to impose the obligations arising from the Agreement (therefore including the obligations arising from these </w:t>
      </w:r>
      <w:r w:rsidR="00B55A4B" w:rsidRPr="00546200">
        <w:rPr>
          <w:rStyle w:val="FontStyle13"/>
          <w:lang w:val="en-GB"/>
        </w:rPr>
        <w:t>Conditions</w:t>
      </w:r>
      <w:r w:rsidRPr="00546200">
        <w:rPr>
          <w:rStyle w:val="FontStyle13"/>
          <w:lang w:val="en-GB"/>
        </w:rPr>
        <w:t>) to any persons engaged by it in the performance of the Agreement.</w:t>
      </w:r>
    </w:p>
    <w:p w14:paraId="5E40A6E2" w14:textId="77777777" w:rsidR="005629FC" w:rsidRPr="00546200" w:rsidRDefault="005A4E22" w:rsidP="00E47994">
      <w:pPr>
        <w:pStyle w:val="Style8"/>
        <w:widowControl/>
        <w:tabs>
          <w:tab w:val="left" w:pos="955"/>
        </w:tabs>
        <w:spacing w:before="130" w:line="240" w:lineRule="exact"/>
        <w:outlineLvl w:val="0"/>
        <w:rPr>
          <w:rStyle w:val="FontStyle15"/>
          <w:lang w:val="en-GB"/>
        </w:rPr>
      </w:pPr>
      <w:r w:rsidRPr="00546200">
        <w:rPr>
          <w:rStyle w:val="FontStyle15"/>
          <w:lang w:val="en-GB"/>
        </w:rPr>
        <w:t>8.</w:t>
      </w:r>
      <w:r w:rsidRPr="00546200">
        <w:rPr>
          <w:rStyle w:val="FontStyle15"/>
          <w:lang w:val="en-GB"/>
        </w:rPr>
        <w:tab/>
        <w:t>Mode of delivery</w:t>
      </w:r>
    </w:p>
    <w:p w14:paraId="714F020B" w14:textId="7A98AB83" w:rsidR="005629FC" w:rsidRPr="00546200" w:rsidRDefault="005A4E22" w:rsidP="00445A68">
      <w:pPr>
        <w:pStyle w:val="Style3"/>
        <w:widowControl/>
        <w:numPr>
          <w:ilvl w:val="0"/>
          <w:numId w:val="11"/>
        </w:numPr>
        <w:tabs>
          <w:tab w:val="left" w:pos="993"/>
        </w:tabs>
        <w:spacing w:before="130"/>
        <w:ind w:left="993" w:right="24" w:hanging="993"/>
        <w:rPr>
          <w:rStyle w:val="FontStyle13"/>
          <w:lang w:val="en-GB"/>
        </w:rPr>
      </w:pPr>
      <w:r w:rsidRPr="00546200">
        <w:rPr>
          <w:rStyle w:val="FontStyle13"/>
          <w:lang w:val="en-GB"/>
        </w:rPr>
        <w:t xml:space="preserve">The Supplier will deliver the Goods and transfer the ownership thereof to </w:t>
      </w:r>
      <w:r w:rsidR="00E47994" w:rsidRPr="00546200">
        <w:rPr>
          <w:rStyle w:val="FontStyle13"/>
          <w:lang w:val="en-GB"/>
        </w:rPr>
        <w:t>VBKU</w:t>
      </w:r>
      <w:r w:rsidRPr="00546200">
        <w:rPr>
          <w:rStyle w:val="FontStyle13"/>
          <w:lang w:val="en-GB"/>
        </w:rPr>
        <w:t xml:space="preserve"> at the time of delivery at the location indicated by </w:t>
      </w:r>
      <w:r w:rsidR="00E47994" w:rsidRPr="00546200">
        <w:rPr>
          <w:rStyle w:val="FontStyle13"/>
          <w:lang w:val="en-GB"/>
        </w:rPr>
        <w:t>VBKU</w:t>
      </w:r>
      <w:r w:rsidRPr="00546200">
        <w:rPr>
          <w:rStyle w:val="FontStyle13"/>
          <w:lang w:val="en-GB"/>
        </w:rPr>
        <w:t xml:space="preserve">. The Supplier </w:t>
      </w:r>
      <w:r w:rsidR="000F7F57">
        <w:rPr>
          <w:rStyle w:val="FontStyle13"/>
          <w:lang w:val="en-GB"/>
        </w:rPr>
        <w:t>warrants</w:t>
      </w:r>
      <w:r w:rsidRPr="00546200">
        <w:rPr>
          <w:rStyle w:val="FontStyle13"/>
          <w:lang w:val="en-GB"/>
        </w:rPr>
        <w:t xml:space="preserve"> that the Goods are free and unencumbered.</w:t>
      </w:r>
    </w:p>
    <w:p w14:paraId="7F0E46F2" w14:textId="03D5F4F6" w:rsidR="005629FC" w:rsidRPr="00546200" w:rsidRDefault="00B5547C" w:rsidP="00445A68">
      <w:pPr>
        <w:pStyle w:val="Style3"/>
        <w:widowControl/>
        <w:numPr>
          <w:ilvl w:val="0"/>
          <w:numId w:val="11"/>
        </w:numPr>
        <w:tabs>
          <w:tab w:val="left" w:pos="993"/>
        </w:tabs>
        <w:spacing w:before="130"/>
        <w:ind w:left="993" w:right="24" w:hanging="993"/>
        <w:rPr>
          <w:rStyle w:val="FontStyle13"/>
          <w:lang w:val="en-GB"/>
        </w:rPr>
      </w:pPr>
      <w:r>
        <w:rPr>
          <w:rStyle w:val="FontStyle13"/>
          <w:lang w:val="en-GB"/>
        </w:rPr>
        <w:t xml:space="preserve">Unless </w:t>
      </w:r>
      <w:r w:rsidR="005A4E22" w:rsidRPr="00546200">
        <w:rPr>
          <w:rStyle w:val="FontStyle13"/>
          <w:lang w:val="en-GB"/>
        </w:rPr>
        <w:t xml:space="preserve">VBKU </w:t>
      </w:r>
      <w:r>
        <w:rPr>
          <w:rStyle w:val="FontStyle13"/>
          <w:lang w:val="en-GB"/>
        </w:rPr>
        <w:t xml:space="preserve">has determined otherwise, delivery of the Goods will be carriage paid at the </w:t>
      </w:r>
      <w:r w:rsidR="00845560">
        <w:rPr>
          <w:rStyle w:val="FontStyle13"/>
          <w:lang w:val="en-GB"/>
        </w:rPr>
        <w:t>location</w:t>
      </w:r>
      <w:r>
        <w:rPr>
          <w:rStyle w:val="FontStyle13"/>
          <w:lang w:val="en-GB"/>
        </w:rPr>
        <w:t xml:space="preserve"> where VBKU has its business or carries out its activities.</w:t>
      </w:r>
      <w:r w:rsidR="005A4E22" w:rsidRPr="00546200">
        <w:rPr>
          <w:rStyle w:val="FontStyle13"/>
          <w:lang w:val="en-GB"/>
        </w:rPr>
        <w:t xml:space="preserve"> VBKU </w:t>
      </w:r>
      <w:r>
        <w:rPr>
          <w:rStyle w:val="FontStyle13"/>
          <w:lang w:val="en-GB"/>
        </w:rPr>
        <w:t xml:space="preserve">will inform the Supplier </w:t>
      </w:r>
      <w:r>
        <w:rPr>
          <w:rStyle w:val="FontStyle13"/>
          <w:lang w:val="en-GB"/>
        </w:rPr>
        <w:lastRenderedPageBreak/>
        <w:t>in Writing if necessary of the address, floor, room, contact person, telephone number and, if applicable, the technical facilities</w:t>
      </w:r>
      <w:r w:rsidR="005A4E22" w:rsidRPr="00546200">
        <w:rPr>
          <w:rStyle w:val="FontStyle13"/>
          <w:lang w:val="en-GB"/>
        </w:rPr>
        <w:t>.</w:t>
      </w:r>
    </w:p>
    <w:p w14:paraId="61C4A1EE" w14:textId="77777777" w:rsidR="005629FC" w:rsidRPr="00546200" w:rsidRDefault="005A4E22" w:rsidP="00445A68">
      <w:pPr>
        <w:pStyle w:val="Style3"/>
        <w:widowControl/>
        <w:numPr>
          <w:ilvl w:val="0"/>
          <w:numId w:val="11"/>
        </w:numPr>
        <w:tabs>
          <w:tab w:val="left" w:pos="993"/>
        </w:tabs>
        <w:spacing w:before="130"/>
        <w:ind w:left="993" w:right="24" w:hanging="993"/>
        <w:rPr>
          <w:rStyle w:val="FontStyle13"/>
          <w:lang w:val="en-GB"/>
        </w:rPr>
      </w:pPr>
      <w:r w:rsidRPr="00546200">
        <w:rPr>
          <w:rStyle w:val="FontStyle13"/>
          <w:lang w:val="en-GB"/>
        </w:rPr>
        <w:t>The Supplier is obliged to cooperate fully in the delivery of the Goods or the provision of Services under the Agreement. Any instructions by VBKU with respect to packaging and shipment must be strictly observed.</w:t>
      </w:r>
    </w:p>
    <w:p w14:paraId="4F851694" w14:textId="252829A2" w:rsidR="005629FC" w:rsidRPr="00546200" w:rsidRDefault="0020288E" w:rsidP="00445A68">
      <w:pPr>
        <w:pStyle w:val="Style3"/>
        <w:widowControl/>
        <w:numPr>
          <w:ilvl w:val="0"/>
          <w:numId w:val="11"/>
        </w:numPr>
        <w:tabs>
          <w:tab w:val="left" w:pos="993"/>
        </w:tabs>
        <w:spacing w:before="130"/>
        <w:ind w:left="993" w:right="24" w:hanging="993"/>
        <w:rPr>
          <w:rStyle w:val="FontStyle13"/>
          <w:color w:val="000000" w:themeColor="text1"/>
          <w:lang w:val="en-GB"/>
        </w:rPr>
      </w:pPr>
      <w:r w:rsidRPr="00546200">
        <w:rPr>
          <w:rStyle w:val="FontStyle13"/>
          <w:color w:val="000000" w:themeColor="text1"/>
          <w:lang w:val="en-GB"/>
        </w:rPr>
        <w:t>Pack</w:t>
      </w:r>
      <w:r w:rsidR="008B28EA">
        <w:rPr>
          <w:rStyle w:val="FontStyle13"/>
          <w:color w:val="000000" w:themeColor="text1"/>
          <w:lang w:val="en-GB"/>
        </w:rPr>
        <w:t>aging</w:t>
      </w:r>
      <w:r w:rsidRPr="00546200">
        <w:rPr>
          <w:rStyle w:val="FontStyle13"/>
          <w:color w:val="000000" w:themeColor="text1"/>
          <w:lang w:val="en-GB"/>
        </w:rPr>
        <w:t xml:space="preserve"> </w:t>
      </w:r>
      <w:r w:rsidR="00D52433" w:rsidRPr="00546200">
        <w:rPr>
          <w:rStyle w:val="FontStyle13"/>
          <w:color w:val="000000" w:themeColor="text1"/>
          <w:lang w:val="en-GB"/>
        </w:rPr>
        <w:t xml:space="preserve">and transport of the Goods to be delivered will be at the risk and expense of the Supplier. Transport is also taken to mean in these </w:t>
      </w:r>
      <w:r w:rsidR="00B55A4B" w:rsidRPr="00546200">
        <w:rPr>
          <w:rStyle w:val="FontStyle13"/>
          <w:color w:val="000000" w:themeColor="text1"/>
          <w:lang w:val="en-GB"/>
        </w:rPr>
        <w:t>Conditions</w:t>
      </w:r>
      <w:r w:rsidR="00D52433" w:rsidRPr="00546200">
        <w:rPr>
          <w:rStyle w:val="FontStyle13"/>
          <w:color w:val="000000" w:themeColor="text1"/>
          <w:lang w:val="en-GB"/>
        </w:rPr>
        <w:t xml:space="preserve"> the transport of Goods that are used in providing the Services, as well as the transmission of data by means of a data communication network and all comparable transmission or transport by any other technical means</w:t>
      </w:r>
      <w:r w:rsidR="005A4E22" w:rsidRPr="00546200">
        <w:rPr>
          <w:rStyle w:val="FontStyle13"/>
          <w:color w:val="000000" w:themeColor="text1"/>
          <w:lang w:val="en-GB"/>
        </w:rPr>
        <w:t>.</w:t>
      </w:r>
    </w:p>
    <w:p w14:paraId="3FC013EB" w14:textId="59A826F4" w:rsidR="005629FC" w:rsidRPr="00546200" w:rsidRDefault="005A4E22" w:rsidP="00445A68">
      <w:pPr>
        <w:pStyle w:val="Style3"/>
        <w:widowControl/>
        <w:numPr>
          <w:ilvl w:val="0"/>
          <w:numId w:val="11"/>
        </w:numPr>
        <w:tabs>
          <w:tab w:val="left" w:pos="993"/>
        </w:tabs>
        <w:spacing w:before="130"/>
        <w:ind w:left="993" w:right="24" w:hanging="993"/>
        <w:rPr>
          <w:rStyle w:val="FontStyle13"/>
          <w:lang w:val="en-GB"/>
        </w:rPr>
      </w:pPr>
      <w:r w:rsidRPr="00546200">
        <w:rPr>
          <w:rStyle w:val="FontStyle13"/>
          <w:lang w:val="en-GB"/>
        </w:rPr>
        <w:t xml:space="preserve">VBKU is </w:t>
      </w:r>
      <w:r w:rsidR="00A32A15">
        <w:rPr>
          <w:rStyle w:val="FontStyle13"/>
          <w:lang w:val="en-GB"/>
        </w:rPr>
        <w:t>not obliged to store the Goods to be delivered, unless this has been explicitly agreed. If storage is to take place, this will be at the risk and expense of the Supplier. The Supplier itself must take out insurance to cover this risk if desired</w:t>
      </w:r>
      <w:r w:rsidRPr="00546200">
        <w:rPr>
          <w:rStyle w:val="FontStyle13"/>
          <w:lang w:val="en-GB"/>
        </w:rPr>
        <w:t>.</w:t>
      </w:r>
    </w:p>
    <w:p w14:paraId="46C8E447" w14:textId="41668B0B" w:rsidR="00810BEB" w:rsidRPr="00546200" w:rsidRDefault="00A32A15" w:rsidP="00445A68">
      <w:pPr>
        <w:pStyle w:val="Style3"/>
        <w:widowControl/>
        <w:numPr>
          <w:ilvl w:val="0"/>
          <w:numId w:val="11"/>
        </w:numPr>
        <w:tabs>
          <w:tab w:val="left" w:pos="993"/>
        </w:tabs>
        <w:spacing w:before="130"/>
        <w:ind w:left="993" w:right="24" w:hanging="993"/>
        <w:rPr>
          <w:rStyle w:val="FontStyle13"/>
          <w:lang w:val="en-GB"/>
        </w:rPr>
      </w:pPr>
      <w:r>
        <w:rPr>
          <w:rStyle w:val="FontStyle13"/>
          <w:lang w:val="en-GB"/>
        </w:rPr>
        <w:t xml:space="preserve">Goods delivered </w:t>
      </w:r>
      <w:r w:rsidR="00906FDE">
        <w:rPr>
          <w:rStyle w:val="FontStyle13"/>
          <w:lang w:val="en-GB"/>
        </w:rPr>
        <w:t xml:space="preserve">or transferred </w:t>
      </w:r>
      <w:r>
        <w:rPr>
          <w:rStyle w:val="FontStyle13"/>
          <w:lang w:val="en-GB"/>
        </w:rPr>
        <w:t>and/or results of Services are at the risk of VBKU from the moment of delivery at the offices of VBKU</w:t>
      </w:r>
      <w:r w:rsidR="005A4E22" w:rsidRPr="00546200">
        <w:rPr>
          <w:rStyle w:val="FontStyle13"/>
          <w:lang w:val="en-GB"/>
        </w:rPr>
        <w:t>.</w:t>
      </w:r>
    </w:p>
    <w:p w14:paraId="23EA63B1" w14:textId="4C23F8E7" w:rsidR="00810BEB" w:rsidRPr="00546200" w:rsidRDefault="005A4E22" w:rsidP="00445A68">
      <w:pPr>
        <w:pStyle w:val="Style3"/>
        <w:widowControl/>
        <w:numPr>
          <w:ilvl w:val="0"/>
          <w:numId w:val="11"/>
        </w:numPr>
        <w:tabs>
          <w:tab w:val="left" w:pos="993"/>
        </w:tabs>
        <w:spacing w:before="130"/>
        <w:ind w:left="993" w:right="24" w:hanging="993"/>
        <w:rPr>
          <w:rStyle w:val="FontStyle13"/>
          <w:lang w:val="en-GB"/>
        </w:rPr>
      </w:pPr>
      <w:r w:rsidRPr="00546200">
        <w:rPr>
          <w:rStyle w:val="FontStyle13"/>
          <w:lang w:val="en-GB"/>
        </w:rPr>
        <w:t xml:space="preserve">Any delivery or transfer of Goods or results of Services by the Supplier to </w:t>
      </w:r>
      <w:r w:rsidR="00E47994" w:rsidRPr="00546200">
        <w:rPr>
          <w:rStyle w:val="FontStyle13"/>
          <w:lang w:val="en-GB"/>
        </w:rPr>
        <w:t>VBKU</w:t>
      </w:r>
      <w:r w:rsidRPr="00546200">
        <w:rPr>
          <w:rStyle w:val="FontStyle13"/>
          <w:lang w:val="en-GB"/>
        </w:rPr>
        <w:t xml:space="preserve"> does not constitute final and unconditional acceptance of the Goods or Services by </w:t>
      </w:r>
      <w:r w:rsidR="00E47994" w:rsidRPr="00546200">
        <w:rPr>
          <w:rStyle w:val="FontStyle13"/>
          <w:lang w:val="en-GB"/>
        </w:rPr>
        <w:t>VBKU</w:t>
      </w:r>
      <w:r w:rsidRPr="00546200">
        <w:rPr>
          <w:rStyle w:val="FontStyle13"/>
          <w:lang w:val="en-GB"/>
        </w:rPr>
        <w:t>.</w:t>
      </w:r>
    </w:p>
    <w:p w14:paraId="71FF465A" w14:textId="5BA36FEF" w:rsidR="00810BEB" w:rsidRPr="00546200" w:rsidRDefault="005A4E22" w:rsidP="00445A68">
      <w:pPr>
        <w:pStyle w:val="Style3"/>
        <w:widowControl/>
        <w:numPr>
          <w:ilvl w:val="0"/>
          <w:numId w:val="11"/>
        </w:numPr>
        <w:tabs>
          <w:tab w:val="left" w:pos="993"/>
        </w:tabs>
        <w:spacing w:before="130"/>
        <w:ind w:left="993" w:right="24" w:hanging="993"/>
        <w:rPr>
          <w:rStyle w:val="FontStyle13"/>
          <w:lang w:val="en-GB"/>
        </w:rPr>
      </w:pPr>
      <w:r w:rsidRPr="00546200">
        <w:rPr>
          <w:rStyle w:val="FontStyle13"/>
          <w:lang w:val="en-GB"/>
        </w:rPr>
        <w:t>In the event of complaints</w:t>
      </w:r>
      <w:r w:rsidR="00906FDE">
        <w:rPr>
          <w:rStyle w:val="FontStyle13"/>
          <w:lang w:val="en-GB"/>
        </w:rPr>
        <w:t xml:space="preserve"> or if the Goods are faulty and/or are delivered late</w:t>
      </w:r>
      <w:r w:rsidRPr="00546200">
        <w:rPr>
          <w:rStyle w:val="FontStyle13"/>
          <w:lang w:val="en-GB"/>
        </w:rPr>
        <w:t>, the costs of returns will be at the risk and expense of the Supplier. Return packaging may be returned carriage paid to the Supplier at the risk and expense of the Supplier.</w:t>
      </w:r>
    </w:p>
    <w:p w14:paraId="693AEEB7" w14:textId="77777777" w:rsidR="00810BEB" w:rsidRPr="00546200" w:rsidRDefault="005A4E22" w:rsidP="00E47994">
      <w:pPr>
        <w:pStyle w:val="Style8"/>
        <w:widowControl/>
        <w:tabs>
          <w:tab w:val="left" w:pos="955"/>
        </w:tabs>
        <w:spacing w:before="130" w:line="240" w:lineRule="exact"/>
        <w:outlineLvl w:val="0"/>
        <w:rPr>
          <w:rStyle w:val="FontStyle15"/>
          <w:lang w:val="en-GB"/>
        </w:rPr>
      </w:pPr>
      <w:r w:rsidRPr="00546200">
        <w:rPr>
          <w:rStyle w:val="FontStyle15"/>
          <w:lang w:val="en-GB"/>
        </w:rPr>
        <w:t>9.</w:t>
      </w:r>
      <w:r w:rsidRPr="00546200">
        <w:rPr>
          <w:rStyle w:val="FontStyle15"/>
          <w:lang w:val="en-GB"/>
        </w:rPr>
        <w:tab/>
        <w:t>Term of delivery</w:t>
      </w:r>
    </w:p>
    <w:p w14:paraId="14E4E4C9" w14:textId="77777777" w:rsidR="00810BEB" w:rsidRPr="00546200" w:rsidRDefault="005A4E22" w:rsidP="00445A68">
      <w:pPr>
        <w:pStyle w:val="Style3"/>
        <w:widowControl/>
        <w:numPr>
          <w:ilvl w:val="0"/>
          <w:numId w:val="12"/>
        </w:numPr>
        <w:tabs>
          <w:tab w:val="left" w:pos="993"/>
        </w:tabs>
        <w:spacing w:before="130"/>
        <w:ind w:left="993" w:right="24" w:hanging="993"/>
        <w:rPr>
          <w:rStyle w:val="FontStyle13"/>
          <w:lang w:val="en-GB"/>
        </w:rPr>
      </w:pPr>
      <w:r w:rsidRPr="00546200">
        <w:rPr>
          <w:rStyle w:val="FontStyle13"/>
          <w:lang w:val="en-GB"/>
        </w:rPr>
        <w:t>The term(s) of delivery agreed between VBKU and the Supplier will be considered a strict deadline or strict deadlines, unless explicitly agreed otherwise between the Parties.</w:t>
      </w:r>
    </w:p>
    <w:p w14:paraId="2C29A1A0" w14:textId="77777777" w:rsidR="00810BEB" w:rsidRPr="00546200" w:rsidRDefault="005A4E22" w:rsidP="00445A68">
      <w:pPr>
        <w:pStyle w:val="Style3"/>
        <w:widowControl/>
        <w:numPr>
          <w:ilvl w:val="0"/>
          <w:numId w:val="12"/>
        </w:numPr>
        <w:tabs>
          <w:tab w:val="left" w:pos="993"/>
        </w:tabs>
        <w:spacing w:before="130"/>
        <w:ind w:left="993" w:right="24" w:hanging="993"/>
        <w:rPr>
          <w:rStyle w:val="FontStyle13"/>
          <w:lang w:val="en-GB"/>
        </w:rPr>
      </w:pPr>
      <w:r w:rsidRPr="00546200">
        <w:rPr>
          <w:rStyle w:val="FontStyle13"/>
          <w:lang w:val="en-GB"/>
        </w:rPr>
        <w:t>If the Supplier expects a delay, it will be obliged to inform VBKU immediately that the agreed delivery time cannot be strictly observed.</w:t>
      </w:r>
    </w:p>
    <w:p w14:paraId="542A5037" w14:textId="77777777" w:rsidR="00810BEB" w:rsidRPr="00546200" w:rsidRDefault="005A4E22" w:rsidP="00445A68">
      <w:pPr>
        <w:pStyle w:val="Style3"/>
        <w:widowControl/>
        <w:numPr>
          <w:ilvl w:val="0"/>
          <w:numId w:val="12"/>
        </w:numPr>
        <w:tabs>
          <w:tab w:val="left" w:pos="993"/>
        </w:tabs>
        <w:spacing w:before="130"/>
        <w:ind w:left="993" w:right="24" w:hanging="993"/>
        <w:rPr>
          <w:rStyle w:val="FontStyle13"/>
          <w:lang w:val="en-GB"/>
        </w:rPr>
      </w:pPr>
      <w:r w:rsidRPr="00546200">
        <w:rPr>
          <w:rStyle w:val="FontStyle13"/>
          <w:lang w:val="en-GB"/>
        </w:rPr>
        <w:t>Unless explicitly agreed otherwise in Writing, the term of delivery commences on the day on which the Agreement is concluded.</w:t>
      </w:r>
    </w:p>
    <w:p w14:paraId="765426B1" w14:textId="7BCA4894" w:rsidR="00810BEB" w:rsidRPr="00546200" w:rsidRDefault="005A4E22" w:rsidP="00445A68">
      <w:pPr>
        <w:pStyle w:val="Style3"/>
        <w:widowControl/>
        <w:numPr>
          <w:ilvl w:val="0"/>
          <w:numId w:val="12"/>
        </w:numPr>
        <w:tabs>
          <w:tab w:val="left" w:pos="993"/>
        </w:tabs>
        <w:spacing w:before="130"/>
        <w:ind w:left="993" w:right="24" w:hanging="993"/>
        <w:rPr>
          <w:rStyle w:val="FontStyle13"/>
          <w:lang w:val="en-GB"/>
        </w:rPr>
      </w:pPr>
      <w:r w:rsidRPr="00546200">
        <w:rPr>
          <w:rStyle w:val="FontStyle13"/>
          <w:lang w:val="en-GB"/>
        </w:rPr>
        <w:t>I</w:t>
      </w:r>
      <w:r w:rsidR="002347C6">
        <w:rPr>
          <w:rStyle w:val="FontStyle13"/>
          <w:lang w:val="en-GB"/>
        </w:rPr>
        <w:t xml:space="preserve">f the parties have agreed that </w:t>
      </w:r>
      <w:r w:rsidR="00016A7A">
        <w:rPr>
          <w:rStyle w:val="FontStyle13"/>
          <w:lang w:val="en-GB"/>
        </w:rPr>
        <w:t xml:space="preserve">more or less work is involved, if there is reason for such the originally applicable period for compliance will be changed based on the more or </w:t>
      </w:r>
      <w:r w:rsidR="008B28EA">
        <w:rPr>
          <w:rStyle w:val="FontStyle13"/>
          <w:lang w:val="en-GB"/>
        </w:rPr>
        <w:t>less</w:t>
      </w:r>
      <w:r w:rsidR="00016A7A">
        <w:rPr>
          <w:rStyle w:val="FontStyle13"/>
          <w:lang w:val="en-GB"/>
        </w:rPr>
        <w:t xml:space="preserve"> work, and the new end date agreed between the </w:t>
      </w:r>
      <w:r w:rsidR="003E474F">
        <w:rPr>
          <w:rStyle w:val="FontStyle13"/>
          <w:lang w:val="en-GB"/>
        </w:rPr>
        <w:t>P</w:t>
      </w:r>
      <w:r w:rsidR="00016A7A">
        <w:rPr>
          <w:rStyle w:val="FontStyle13"/>
          <w:lang w:val="en-GB"/>
        </w:rPr>
        <w:t>arties will apply</w:t>
      </w:r>
      <w:r w:rsidRPr="00546200">
        <w:rPr>
          <w:rStyle w:val="FontStyle13"/>
          <w:lang w:val="en-GB"/>
        </w:rPr>
        <w:t>.</w:t>
      </w:r>
    </w:p>
    <w:p w14:paraId="155D56E7"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10.</w:t>
      </w:r>
      <w:r w:rsidRPr="00546200">
        <w:rPr>
          <w:rStyle w:val="FontStyle13"/>
          <w:b/>
          <w:bCs/>
          <w:lang w:val="en-GB"/>
        </w:rPr>
        <w:tab/>
        <w:t>Acceptance</w:t>
      </w:r>
    </w:p>
    <w:p w14:paraId="38DBA679" w14:textId="280A1D5C" w:rsidR="00810BEB" w:rsidRPr="00546200" w:rsidRDefault="005A4E22" w:rsidP="00445A68">
      <w:pPr>
        <w:pStyle w:val="Style3"/>
        <w:widowControl/>
        <w:numPr>
          <w:ilvl w:val="0"/>
          <w:numId w:val="14"/>
        </w:numPr>
        <w:tabs>
          <w:tab w:val="left" w:pos="993"/>
        </w:tabs>
        <w:spacing w:before="130"/>
        <w:ind w:left="993" w:right="24" w:hanging="993"/>
        <w:rPr>
          <w:rStyle w:val="FontStyle13"/>
          <w:lang w:val="en-GB"/>
        </w:rPr>
      </w:pPr>
      <w:r w:rsidRPr="00546200">
        <w:rPr>
          <w:rStyle w:val="FontStyle13"/>
          <w:lang w:val="en-GB"/>
        </w:rPr>
        <w:t xml:space="preserve">In any case after the Supplier has performed its obligations under the Agreement, </w:t>
      </w:r>
      <w:r w:rsidR="00E47994" w:rsidRPr="00546200">
        <w:rPr>
          <w:rStyle w:val="FontStyle13"/>
          <w:lang w:val="en-GB"/>
        </w:rPr>
        <w:t>VBKU</w:t>
      </w:r>
      <w:r w:rsidRPr="00546200">
        <w:rPr>
          <w:rStyle w:val="FontStyle13"/>
          <w:lang w:val="en-GB"/>
        </w:rPr>
        <w:t xml:space="preserve"> will subject the Goods delivered and Services provided to an acceptance test within a reasonable period of time (being not shorter than 90 days). If it then becomes apparent that the Goods delivered and Services provided meet the requirements and performance set out in the Agreement, the Goods and Services will be accepted by VBKU.</w:t>
      </w:r>
    </w:p>
    <w:p w14:paraId="5D8E3F88" w14:textId="517A89AD" w:rsidR="00810BEB" w:rsidRPr="00546200" w:rsidRDefault="005A4E22" w:rsidP="00445A68">
      <w:pPr>
        <w:pStyle w:val="Style3"/>
        <w:widowControl/>
        <w:numPr>
          <w:ilvl w:val="0"/>
          <w:numId w:val="14"/>
        </w:numPr>
        <w:tabs>
          <w:tab w:val="left" w:pos="993"/>
        </w:tabs>
        <w:spacing w:before="130"/>
        <w:ind w:left="993" w:right="24" w:hanging="993"/>
        <w:rPr>
          <w:rStyle w:val="FontStyle13"/>
          <w:lang w:val="en-GB"/>
        </w:rPr>
      </w:pPr>
      <w:r w:rsidRPr="00546200">
        <w:rPr>
          <w:rStyle w:val="FontStyle13"/>
          <w:lang w:val="en-GB"/>
        </w:rPr>
        <w:t>I</w:t>
      </w:r>
      <w:r w:rsidR="0020288E" w:rsidRPr="00546200">
        <w:rPr>
          <w:rStyle w:val="FontStyle13"/>
          <w:lang w:val="en-GB"/>
        </w:rPr>
        <w:t xml:space="preserve">f during an inspection, </w:t>
      </w:r>
      <w:r w:rsidR="00D52433" w:rsidRPr="00546200">
        <w:rPr>
          <w:rStyle w:val="FontStyle13"/>
          <w:lang w:val="en-GB"/>
        </w:rPr>
        <w:t>check and/or test before, during or after the delivery of the Goods or the performance of the Services the Goods or Services are rejected in full or in part, VBKU will notify the Supplier of this in Writing</w:t>
      </w:r>
      <w:r w:rsidRPr="00546200">
        <w:rPr>
          <w:rStyle w:val="FontStyle13"/>
          <w:lang w:val="en-GB"/>
        </w:rPr>
        <w:t>.</w:t>
      </w:r>
    </w:p>
    <w:p w14:paraId="35281A80" w14:textId="71769345" w:rsidR="00810BEB" w:rsidRPr="00546200" w:rsidRDefault="005A4E22" w:rsidP="00445A68">
      <w:pPr>
        <w:pStyle w:val="Style3"/>
        <w:widowControl/>
        <w:numPr>
          <w:ilvl w:val="0"/>
          <w:numId w:val="14"/>
        </w:numPr>
        <w:tabs>
          <w:tab w:val="left" w:pos="993"/>
        </w:tabs>
        <w:spacing w:before="130"/>
        <w:ind w:left="993" w:right="24" w:hanging="993"/>
        <w:rPr>
          <w:rStyle w:val="FontStyle13"/>
          <w:lang w:val="en-GB"/>
        </w:rPr>
      </w:pPr>
      <w:r w:rsidRPr="00546200">
        <w:rPr>
          <w:rStyle w:val="FontStyle13"/>
          <w:lang w:val="en-GB"/>
        </w:rPr>
        <w:t>I</w:t>
      </w:r>
      <w:r w:rsidR="0020288E" w:rsidRPr="00546200">
        <w:rPr>
          <w:rStyle w:val="FontStyle13"/>
          <w:lang w:val="en-GB"/>
        </w:rPr>
        <w:t>f with respect to the performance of the Agreement shortcomings are observed or the performance is otherwise not in accordance with the provisions of the Agreement, VBKU</w:t>
      </w:r>
      <w:r w:rsidR="008B28EA">
        <w:rPr>
          <w:rStyle w:val="FontStyle13"/>
          <w:lang w:val="en-GB"/>
        </w:rPr>
        <w:t xml:space="preserve"> will be</w:t>
      </w:r>
      <w:r w:rsidR="0020288E" w:rsidRPr="00546200">
        <w:rPr>
          <w:rStyle w:val="FontStyle13"/>
          <w:lang w:val="en-GB"/>
        </w:rPr>
        <w:t xml:space="preserve"> entitled, supplementary to other provisions of these </w:t>
      </w:r>
      <w:r w:rsidR="00B55A4B" w:rsidRPr="00546200">
        <w:rPr>
          <w:rStyle w:val="FontStyle13"/>
          <w:lang w:val="en-GB"/>
        </w:rPr>
        <w:t>Conditions</w:t>
      </w:r>
      <w:r w:rsidR="0020288E" w:rsidRPr="00546200">
        <w:rPr>
          <w:rStyle w:val="FontStyle13"/>
          <w:lang w:val="en-GB"/>
        </w:rPr>
        <w:t xml:space="preserve"> and supplementary to any rights ensuing from common law</w:t>
      </w:r>
      <w:r w:rsidRPr="00546200">
        <w:rPr>
          <w:rStyle w:val="FontStyle13"/>
          <w:lang w:val="en-GB"/>
        </w:rPr>
        <w:t>:</w:t>
      </w:r>
    </w:p>
    <w:p w14:paraId="5E8D6F06" w14:textId="32A14257" w:rsidR="00810BEB" w:rsidRPr="00546200" w:rsidRDefault="005A4E22" w:rsidP="005A1130">
      <w:pPr>
        <w:pStyle w:val="Style3"/>
        <w:widowControl/>
        <w:tabs>
          <w:tab w:val="left" w:pos="1418"/>
        </w:tabs>
        <w:spacing w:before="130"/>
        <w:ind w:left="1418" w:right="24" w:hanging="425"/>
        <w:rPr>
          <w:rStyle w:val="FontStyle13"/>
          <w:lang w:val="en-GB"/>
        </w:rPr>
      </w:pPr>
      <w:r w:rsidRPr="00546200">
        <w:rPr>
          <w:rStyle w:val="FontStyle13"/>
          <w:lang w:val="en-GB"/>
        </w:rPr>
        <w:t>(a)</w:t>
      </w:r>
      <w:r w:rsidRPr="00546200">
        <w:rPr>
          <w:rStyle w:val="FontStyle13"/>
          <w:lang w:val="en-GB"/>
        </w:rPr>
        <w:tab/>
      </w:r>
      <w:r w:rsidR="0020288E" w:rsidRPr="00546200">
        <w:rPr>
          <w:rStyle w:val="FontStyle13"/>
          <w:lang w:val="en-GB"/>
        </w:rPr>
        <w:t xml:space="preserve">to reject the Goods concerned or the Services or results thereof or not to accept them and, if such is necessary in the opinion of VBKU, to </w:t>
      </w:r>
      <w:r w:rsidR="008B28EA">
        <w:rPr>
          <w:rStyle w:val="FontStyle13"/>
          <w:lang w:val="en-GB"/>
        </w:rPr>
        <w:t>have the Supplier deliver</w:t>
      </w:r>
      <w:r w:rsidR="0020288E" w:rsidRPr="00546200">
        <w:rPr>
          <w:rStyle w:val="FontStyle13"/>
          <w:lang w:val="en-GB"/>
        </w:rPr>
        <w:t xml:space="preserve"> the performance again within the set period of time as far as possible, at the Supplier’s expense</w:t>
      </w:r>
      <w:r w:rsidRPr="00546200">
        <w:rPr>
          <w:rStyle w:val="FontStyle13"/>
          <w:lang w:val="en-GB"/>
        </w:rPr>
        <w:t>;</w:t>
      </w:r>
    </w:p>
    <w:p w14:paraId="72E920CD" w14:textId="77777777" w:rsidR="00810BEB" w:rsidRPr="00546200" w:rsidRDefault="005A4E22" w:rsidP="005A1130">
      <w:pPr>
        <w:pStyle w:val="Style3"/>
        <w:widowControl/>
        <w:tabs>
          <w:tab w:val="left" w:pos="1418"/>
        </w:tabs>
        <w:spacing w:before="130"/>
        <w:ind w:left="1418" w:right="24" w:hanging="425"/>
        <w:rPr>
          <w:rStyle w:val="FontStyle13"/>
          <w:lang w:val="en-GB"/>
        </w:rPr>
      </w:pPr>
      <w:r w:rsidRPr="00546200">
        <w:rPr>
          <w:rStyle w:val="FontStyle13"/>
          <w:lang w:val="en-GB"/>
        </w:rPr>
        <w:t>(b)</w:t>
      </w:r>
      <w:r w:rsidRPr="00546200">
        <w:rPr>
          <w:rStyle w:val="FontStyle13"/>
          <w:lang w:val="en-GB"/>
        </w:rPr>
        <w:tab/>
        <w:t>i</w:t>
      </w:r>
      <w:r w:rsidR="0020288E" w:rsidRPr="00546200">
        <w:rPr>
          <w:rStyle w:val="FontStyle13"/>
          <w:lang w:val="en-GB"/>
        </w:rPr>
        <w:t>f V</w:t>
      </w:r>
      <w:r w:rsidRPr="00546200">
        <w:rPr>
          <w:rStyle w:val="FontStyle13"/>
          <w:lang w:val="en-GB"/>
        </w:rPr>
        <w:t xml:space="preserve">BKU </w:t>
      </w:r>
      <w:r w:rsidR="0020288E" w:rsidRPr="00546200">
        <w:rPr>
          <w:rStyle w:val="FontStyle13"/>
          <w:lang w:val="en-GB"/>
        </w:rPr>
        <w:t xml:space="preserve">decides, in response to the rejected Goods or the Services or results thereof, not to have the Supplier deliver the performance again, to owe only a fair reduction of the agreed payment, which will qualify immediately and fully for setoff against any claim of the Supplier on </w:t>
      </w:r>
      <w:r w:rsidRPr="00546200">
        <w:rPr>
          <w:rStyle w:val="FontStyle13"/>
          <w:lang w:val="en-GB"/>
        </w:rPr>
        <w:t>VBKU;</w:t>
      </w:r>
    </w:p>
    <w:p w14:paraId="749C60B0" w14:textId="65009C18" w:rsidR="00810BEB" w:rsidRPr="00546200" w:rsidRDefault="005A4E22" w:rsidP="005A1130">
      <w:pPr>
        <w:pStyle w:val="Style3"/>
        <w:widowControl/>
        <w:tabs>
          <w:tab w:val="left" w:pos="1418"/>
        </w:tabs>
        <w:spacing w:before="130"/>
        <w:ind w:left="1418" w:right="24" w:hanging="425"/>
        <w:rPr>
          <w:rStyle w:val="FontStyle13"/>
          <w:lang w:val="en-GB"/>
        </w:rPr>
      </w:pPr>
      <w:r w:rsidRPr="00546200">
        <w:rPr>
          <w:rStyle w:val="FontStyle13"/>
          <w:lang w:val="en-GB"/>
        </w:rPr>
        <w:lastRenderedPageBreak/>
        <w:t>(c)</w:t>
      </w:r>
      <w:r w:rsidRPr="00546200">
        <w:rPr>
          <w:rStyle w:val="FontStyle13"/>
          <w:lang w:val="en-GB"/>
        </w:rPr>
        <w:tab/>
      </w:r>
      <w:r w:rsidR="0020288E" w:rsidRPr="00546200">
        <w:rPr>
          <w:rStyle w:val="FontStyle13"/>
          <w:lang w:val="en-GB"/>
        </w:rPr>
        <w:t>to deliver the rejected Goods or the Services or results thereof itself or arrange for third parties to do so at the expense of the Supplier, if the Supplier remains in default</w:t>
      </w:r>
      <w:r w:rsidRPr="00546200">
        <w:rPr>
          <w:rStyle w:val="FontStyle13"/>
          <w:lang w:val="en-GB"/>
        </w:rPr>
        <w:t xml:space="preserve">. </w:t>
      </w:r>
    </w:p>
    <w:p w14:paraId="2E3648D5" w14:textId="3D4D43C1"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11.</w:t>
      </w:r>
      <w:r w:rsidRPr="00546200">
        <w:rPr>
          <w:rStyle w:val="FontStyle13"/>
          <w:b/>
          <w:bCs/>
          <w:lang w:val="en-GB"/>
        </w:rPr>
        <w:tab/>
      </w:r>
      <w:r w:rsidR="00845560" w:rsidRPr="00845560">
        <w:rPr>
          <w:rStyle w:val="FontStyle13"/>
          <w:b/>
          <w:lang w:val="en-GB"/>
        </w:rPr>
        <w:t>Warranty</w:t>
      </w:r>
    </w:p>
    <w:p w14:paraId="7394E7D2" w14:textId="23F461A3" w:rsidR="00810BEB" w:rsidRPr="00546200" w:rsidRDefault="005A4E22" w:rsidP="00445A68">
      <w:pPr>
        <w:pStyle w:val="Style3"/>
        <w:widowControl/>
        <w:numPr>
          <w:ilvl w:val="0"/>
          <w:numId w:val="13"/>
        </w:numPr>
        <w:tabs>
          <w:tab w:val="left" w:pos="993"/>
        </w:tabs>
        <w:spacing w:before="130"/>
        <w:ind w:left="993" w:right="24" w:hanging="993"/>
        <w:rPr>
          <w:rStyle w:val="FontStyle13"/>
          <w:lang w:val="en-GB"/>
        </w:rPr>
      </w:pPr>
      <w:r w:rsidRPr="00546200">
        <w:rPr>
          <w:rStyle w:val="FontStyle13"/>
          <w:lang w:val="en-GB"/>
        </w:rPr>
        <w:t xml:space="preserve">During the performance of the Agreement and during the expected life of the Goods delivered and Services provided, which under no circumstance will be less than one year after the acceptance thereof by VBKU, the Supplier </w:t>
      </w:r>
      <w:r w:rsidR="00845560">
        <w:rPr>
          <w:rStyle w:val="FontStyle13"/>
          <w:lang w:val="en-GB"/>
        </w:rPr>
        <w:t>warrants</w:t>
      </w:r>
      <w:r w:rsidRPr="00546200">
        <w:rPr>
          <w:rStyle w:val="FontStyle13"/>
          <w:lang w:val="en-GB"/>
        </w:rPr>
        <w:t xml:space="preserve"> that all Goods delivered and the results of the Services will at least:</w:t>
      </w:r>
    </w:p>
    <w:p w14:paraId="328E5854" w14:textId="77777777" w:rsidR="00810BEB" w:rsidRPr="00546200" w:rsidRDefault="005A4E22" w:rsidP="00445A68">
      <w:pPr>
        <w:pStyle w:val="Style3"/>
        <w:widowControl/>
        <w:numPr>
          <w:ilvl w:val="0"/>
          <w:numId w:val="15"/>
        </w:numPr>
        <w:tabs>
          <w:tab w:val="left" w:pos="1418"/>
        </w:tabs>
        <w:spacing w:before="130"/>
        <w:ind w:left="1418" w:right="24" w:hanging="425"/>
        <w:rPr>
          <w:rStyle w:val="FontStyle13"/>
          <w:lang w:val="en-GB"/>
        </w:rPr>
      </w:pPr>
      <w:r w:rsidRPr="00546200">
        <w:rPr>
          <w:rStyle w:val="FontStyle13"/>
          <w:lang w:val="en-GB"/>
        </w:rPr>
        <w:t>be of good quality;</w:t>
      </w:r>
    </w:p>
    <w:p w14:paraId="19DF5DDE" w14:textId="77777777" w:rsidR="00810BEB" w:rsidRPr="00546200" w:rsidRDefault="005A4E22" w:rsidP="00445A68">
      <w:pPr>
        <w:pStyle w:val="Style3"/>
        <w:widowControl/>
        <w:numPr>
          <w:ilvl w:val="0"/>
          <w:numId w:val="15"/>
        </w:numPr>
        <w:tabs>
          <w:tab w:val="left" w:pos="1418"/>
        </w:tabs>
        <w:spacing w:before="130"/>
        <w:ind w:left="1418" w:right="24" w:hanging="425"/>
        <w:rPr>
          <w:rStyle w:val="FontStyle13"/>
          <w:lang w:val="en-GB"/>
        </w:rPr>
      </w:pPr>
      <w:r w:rsidRPr="00546200">
        <w:rPr>
          <w:rStyle w:val="FontStyle13"/>
          <w:lang w:val="en-GB"/>
        </w:rPr>
        <w:t>be free from flaws in the materials used and the construction;</w:t>
      </w:r>
    </w:p>
    <w:p w14:paraId="2920CED6" w14:textId="77777777" w:rsidR="00810BEB" w:rsidRPr="00546200" w:rsidRDefault="005A4E22" w:rsidP="00445A68">
      <w:pPr>
        <w:pStyle w:val="Style3"/>
        <w:widowControl/>
        <w:numPr>
          <w:ilvl w:val="0"/>
          <w:numId w:val="15"/>
        </w:numPr>
        <w:tabs>
          <w:tab w:val="left" w:pos="1418"/>
        </w:tabs>
        <w:spacing w:before="130"/>
        <w:ind w:left="1418" w:right="24" w:hanging="425"/>
        <w:rPr>
          <w:rStyle w:val="FontStyle13"/>
          <w:lang w:val="en-GB"/>
        </w:rPr>
      </w:pPr>
      <w:r w:rsidRPr="00546200">
        <w:rPr>
          <w:rStyle w:val="FontStyle13"/>
          <w:lang w:val="en-GB"/>
        </w:rPr>
        <w:t>be complete and suitable for their purpose;</w:t>
      </w:r>
    </w:p>
    <w:p w14:paraId="6AABC2A1" w14:textId="27151DBA" w:rsidR="00810BEB" w:rsidRPr="00546200" w:rsidRDefault="005A4E22" w:rsidP="00445A68">
      <w:pPr>
        <w:pStyle w:val="Style3"/>
        <w:widowControl/>
        <w:numPr>
          <w:ilvl w:val="0"/>
          <w:numId w:val="15"/>
        </w:numPr>
        <w:tabs>
          <w:tab w:val="left" w:pos="1418"/>
        </w:tabs>
        <w:spacing w:before="130"/>
        <w:ind w:left="1418" w:right="24" w:hanging="425"/>
        <w:rPr>
          <w:rStyle w:val="FontStyle13"/>
          <w:lang w:val="en-GB"/>
        </w:rPr>
      </w:pPr>
      <w:r w:rsidRPr="00546200">
        <w:rPr>
          <w:rStyle w:val="FontStyle13"/>
          <w:lang w:val="en-GB"/>
        </w:rPr>
        <w:t>comply with the relevant specifications, drawings and technical information and with the applicable laws or other regulations prescribed by the authorities in the Netherlands, such as those with respect to health, safety, environmental health and electromagnetic interference;</w:t>
      </w:r>
    </w:p>
    <w:p w14:paraId="5A5680FD" w14:textId="77777777" w:rsidR="00810BEB" w:rsidRPr="00546200" w:rsidRDefault="005A4E22" w:rsidP="00445A68">
      <w:pPr>
        <w:pStyle w:val="Style3"/>
        <w:widowControl/>
        <w:numPr>
          <w:ilvl w:val="0"/>
          <w:numId w:val="15"/>
        </w:numPr>
        <w:tabs>
          <w:tab w:val="left" w:pos="1418"/>
        </w:tabs>
        <w:spacing w:before="130"/>
        <w:ind w:left="1418" w:right="24" w:hanging="425"/>
        <w:rPr>
          <w:rStyle w:val="FontStyle13"/>
          <w:lang w:val="en-GB"/>
        </w:rPr>
      </w:pPr>
      <w:r w:rsidRPr="00546200">
        <w:rPr>
          <w:rStyle w:val="FontStyle13"/>
          <w:lang w:val="en-GB"/>
        </w:rPr>
        <w:t>(in the event of electronic content) be free from viruses and malicious or harmful software.</w:t>
      </w:r>
    </w:p>
    <w:p w14:paraId="439F5655" w14:textId="03504F61" w:rsidR="00810BEB" w:rsidRPr="00546200" w:rsidRDefault="00016A7A" w:rsidP="00445A68">
      <w:pPr>
        <w:pStyle w:val="Style3"/>
        <w:widowControl/>
        <w:numPr>
          <w:ilvl w:val="0"/>
          <w:numId w:val="13"/>
        </w:numPr>
        <w:tabs>
          <w:tab w:val="left" w:pos="993"/>
        </w:tabs>
        <w:spacing w:before="130"/>
        <w:ind w:left="993" w:right="24" w:hanging="993"/>
        <w:rPr>
          <w:rStyle w:val="FontStyle13"/>
          <w:lang w:val="en-GB"/>
        </w:rPr>
      </w:pPr>
      <w:r>
        <w:rPr>
          <w:rStyle w:val="FontStyle13"/>
          <w:lang w:val="en-GB"/>
        </w:rPr>
        <w:t xml:space="preserve">The Supplier </w:t>
      </w:r>
      <w:r w:rsidR="004D7327">
        <w:rPr>
          <w:rStyle w:val="FontStyle13"/>
          <w:lang w:val="en-GB"/>
        </w:rPr>
        <w:t>warrants</w:t>
      </w:r>
      <w:r>
        <w:rPr>
          <w:rStyle w:val="FontStyle13"/>
          <w:lang w:val="en-GB"/>
        </w:rPr>
        <w:t xml:space="preserve"> that the Services to be provided by it or on its behalf under the terms of the Agreement will be performed professionally, and that for the duration of the Agreement its personnel meet and will continue to meet the agreed qualities as regards training, expertise and experience</w:t>
      </w:r>
      <w:r w:rsidR="005A4E22" w:rsidRPr="00546200">
        <w:rPr>
          <w:rStyle w:val="FontStyle13"/>
          <w:lang w:val="en-GB"/>
        </w:rPr>
        <w:t>.</w:t>
      </w:r>
    </w:p>
    <w:p w14:paraId="52BFCE59" w14:textId="7ACC31F9" w:rsidR="00810BEB" w:rsidRPr="00546200" w:rsidRDefault="005A4E22" w:rsidP="00445A68">
      <w:pPr>
        <w:pStyle w:val="Style3"/>
        <w:widowControl/>
        <w:numPr>
          <w:ilvl w:val="0"/>
          <w:numId w:val="13"/>
        </w:numPr>
        <w:tabs>
          <w:tab w:val="left" w:pos="993"/>
        </w:tabs>
        <w:spacing w:before="130"/>
        <w:ind w:left="993" w:right="24" w:hanging="993"/>
        <w:rPr>
          <w:rStyle w:val="FontStyle13"/>
          <w:lang w:val="en-GB"/>
        </w:rPr>
      </w:pPr>
      <w:r w:rsidRPr="00546200">
        <w:rPr>
          <w:rStyle w:val="FontStyle13"/>
          <w:lang w:val="en-GB"/>
        </w:rPr>
        <w:t>I</w:t>
      </w:r>
      <w:r w:rsidR="00906FDE">
        <w:rPr>
          <w:rStyle w:val="FontStyle13"/>
          <w:lang w:val="en-GB"/>
        </w:rPr>
        <w:t>f</w:t>
      </w:r>
      <w:r w:rsidR="00016A7A">
        <w:rPr>
          <w:rStyle w:val="FontStyle13"/>
          <w:lang w:val="en-GB"/>
        </w:rPr>
        <w:t xml:space="preserve"> the Goods have been ordered without further specifications, or i</w:t>
      </w:r>
      <w:r w:rsidR="00906FDE">
        <w:rPr>
          <w:rStyle w:val="FontStyle13"/>
          <w:lang w:val="en-GB"/>
        </w:rPr>
        <w:t>f</w:t>
      </w:r>
      <w:r w:rsidR="00016A7A">
        <w:rPr>
          <w:rStyle w:val="FontStyle13"/>
          <w:lang w:val="en-GB"/>
        </w:rPr>
        <w:t xml:space="preserve"> Services can be provided by the Supplier without further specifications</w:t>
      </w:r>
      <w:r w:rsidRPr="00546200">
        <w:rPr>
          <w:rStyle w:val="FontStyle13"/>
          <w:lang w:val="en-GB"/>
        </w:rPr>
        <w:t xml:space="preserve">, </w:t>
      </w:r>
      <w:r w:rsidR="003B08A1">
        <w:rPr>
          <w:rStyle w:val="FontStyle13"/>
          <w:lang w:val="en-GB"/>
        </w:rPr>
        <w:t>the Goods to be delivered or the Services</w:t>
      </w:r>
      <w:r w:rsidR="0052258F">
        <w:rPr>
          <w:rStyle w:val="FontStyle13"/>
          <w:lang w:val="en-GB"/>
        </w:rPr>
        <w:t xml:space="preserve"> to be</w:t>
      </w:r>
      <w:r w:rsidR="003B08A1">
        <w:rPr>
          <w:rStyle w:val="FontStyle13"/>
          <w:lang w:val="en-GB"/>
        </w:rPr>
        <w:t xml:space="preserve"> provided will be free </w:t>
      </w:r>
      <w:r w:rsidR="00906FDE">
        <w:rPr>
          <w:rStyle w:val="FontStyle13"/>
          <w:lang w:val="en-GB"/>
        </w:rPr>
        <w:t>from</w:t>
      </w:r>
      <w:r w:rsidR="003B08A1">
        <w:rPr>
          <w:rStyle w:val="FontStyle13"/>
          <w:lang w:val="en-GB"/>
        </w:rPr>
        <w:t xml:space="preserve"> defects and </w:t>
      </w:r>
      <w:r w:rsidR="007F0881">
        <w:rPr>
          <w:rStyle w:val="FontStyle13"/>
          <w:lang w:val="en-GB"/>
        </w:rPr>
        <w:t>possess the qualities that a</w:t>
      </w:r>
      <w:r w:rsidR="00906FDE">
        <w:rPr>
          <w:rStyle w:val="FontStyle13"/>
          <w:lang w:val="en-GB"/>
        </w:rPr>
        <w:t>r</w:t>
      </w:r>
      <w:r w:rsidR="007F0881">
        <w:rPr>
          <w:rStyle w:val="FontStyle13"/>
          <w:lang w:val="en-GB"/>
        </w:rPr>
        <w:t xml:space="preserve">e suitable for their purpose </w:t>
      </w:r>
      <w:r w:rsidR="00906FDE">
        <w:rPr>
          <w:rStyle w:val="FontStyle13"/>
          <w:lang w:val="en-GB"/>
        </w:rPr>
        <w:t>as can</w:t>
      </w:r>
      <w:r w:rsidR="007F0881">
        <w:rPr>
          <w:rStyle w:val="FontStyle13"/>
          <w:lang w:val="en-GB"/>
        </w:rPr>
        <w:t xml:space="preserve"> be normally expected, for which the Goods and Services can be used and comply with the highest requirements of the safety and quality standards used in the sector</w:t>
      </w:r>
      <w:r w:rsidR="00906FDE">
        <w:rPr>
          <w:rStyle w:val="FontStyle13"/>
          <w:lang w:val="en-GB"/>
        </w:rPr>
        <w:t>,</w:t>
      </w:r>
      <w:r w:rsidR="007F0881">
        <w:rPr>
          <w:rStyle w:val="FontStyle13"/>
          <w:lang w:val="en-GB"/>
        </w:rPr>
        <w:t xml:space="preserve"> all as they apply at the time of the delivery of Goods or the provision of Services</w:t>
      </w:r>
      <w:r w:rsidRPr="00546200">
        <w:rPr>
          <w:rStyle w:val="FontStyle13"/>
          <w:lang w:val="en-GB"/>
        </w:rPr>
        <w:t>.</w:t>
      </w:r>
    </w:p>
    <w:p w14:paraId="235C1383" w14:textId="1987C850" w:rsidR="00810BEB" w:rsidRPr="00546200" w:rsidRDefault="005A4E22" w:rsidP="00445A68">
      <w:pPr>
        <w:pStyle w:val="Style3"/>
        <w:widowControl/>
        <w:numPr>
          <w:ilvl w:val="0"/>
          <w:numId w:val="13"/>
        </w:numPr>
        <w:tabs>
          <w:tab w:val="left" w:pos="993"/>
        </w:tabs>
        <w:spacing w:before="130"/>
        <w:ind w:left="993" w:right="24" w:hanging="993"/>
        <w:rPr>
          <w:rStyle w:val="FontStyle13"/>
          <w:lang w:val="en-GB"/>
        </w:rPr>
      </w:pPr>
      <w:r w:rsidRPr="00546200">
        <w:rPr>
          <w:rStyle w:val="FontStyle13"/>
          <w:lang w:val="en-GB"/>
        </w:rPr>
        <w:t xml:space="preserve">Any defects or flaws becoming apparent during a </w:t>
      </w:r>
      <w:r w:rsidR="00906FDE">
        <w:rPr>
          <w:rStyle w:val="FontStyle13"/>
          <w:lang w:val="en-GB"/>
        </w:rPr>
        <w:t>warranty</w:t>
      </w:r>
      <w:r w:rsidRPr="00546200">
        <w:rPr>
          <w:rStyle w:val="FontStyle13"/>
          <w:lang w:val="en-GB"/>
        </w:rPr>
        <w:t xml:space="preserve"> period as referred to in this article, with the exception of those caused by normal wear and tear or abnormal use, will, following the first notification from </w:t>
      </w:r>
      <w:r w:rsidR="00E47994" w:rsidRPr="00546200">
        <w:rPr>
          <w:rStyle w:val="FontStyle13"/>
          <w:lang w:val="en-GB"/>
        </w:rPr>
        <w:t>VBKU</w:t>
      </w:r>
      <w:r w:rsidRPr="00546200">
        <w:rPr>
          <w:rStyle w:val="FontStyle13"/>
          <w:lang w:val="en-GB"/>
        </w:rPr>
        <w:t xml:space="preserve">, be repaired, replaced or supplemented immediately, in full and free of charge by the Supplier, without prejudice to any other rights of </w:t>
      </w:r>
      <w:r w:rsidR="00E47994" w:rsidRPr="00546200">
        <w:rPr>
          <w:rStyle w:val="FontStyle13"/>
          <w:lang w:val="en-GB"/>
        </w:rPr>
        <w:t>VBKU</w:t>
      </w:r>
      <w:r w:rsidRPr="00546200">
        <w:rPr>
          <w:rStyle w:val="FontStyle13"/>
          <w:lang w:val="en-GB"/>
        </w:rPr>
        <w:t>.</w:t>
      </w:r>
    </w:p>
    <w:p w14:paraId="1E6540A3" w14:textId="5CC87F85" w:rsidR="00810BEB" w:rsidRPr="00546200" w:rsidRDefault="005A4E22" w:rsidP="00445A68">
      <w:pPr>
        <w:pStyle w:val="Style3"/>
        <w:widowControl/>
        <w:numPr>
          <w:ilvl w:val="0"/>
          <w:numId w:val="13"/>
        </w:numPr>
        <w:tabs>
          <w:tab w:val="left" w:pos="993"/>
        </w:tabs>
        <w:spacing w:before="130"/>
        <w:ind w:left="993" w:right="24" w:hanging="993"/>
        <w:rPr>
          <w:rStyle w:val="FontStyle13"/>
          <w:lang w:val="en-GB"/>
        </w:rPr>
      </w:pPr>
      <w:r w:rsidRPr="00546200">
        <w:rPr>
          <w:rStyle w:val="FontStyle13"/>
          <w:lang w:val="en-GB"/>
        </w:rPr>
        <w:t xml:space="preserve">If, following the aforementioned notification, the Supplier has not commenced repairs within a period that is reasonable for </w:t>
      </w:r>
      <w:r w:rsidR="00E47994" w:rsidRPr="00546200">
        <w:rPr>
          <w:rStyle w:val="FontStyle13"/>
          <w:lang w:val="en-GB"/>
        </w:rPr>
        <w:t>VBKU</w:t>
      </w:r>
      <w:r w:rsidRPr="00546200">
        <w:rPr>
          <w:rStyle w:val="FontStyle13"/>
          <w:lang w:val="en-GB"/>
        </w:rPr>
        <w:t xml:space="preserve">, </w:t>
      </w:r>
      <w:r w:rsidR="00E47994" w:rsidRPr="00546200">
        <w:rPr>
          <w:rStyle w:val="FontStyle13"/>
          <w:lang w:val="en-GB"/>
        </w:rPr>
        <w:t>VBKU</w:t>
      </w:r>
      <w:r w:rsidRPr="00546200">
        <w:rPr>
          <w:rStyle w:val="FontStyle13"/>
          <w:lang w:val="en-GB"/>
        </w:rPr>
        <w:t xml:space="preserve"> will be authorized to carry out this work itself or have it carried out by third parties at the risk and expense of the </w:t>
      </w:r>
      <w:r w:rsidRPr="00D64A4C">
        <w:rPr>
          <w:rStyle w:val="FontStyle13"/>
          <w:lang w:val="en-GB"/>
        </w:rPr>
        <w:t>Supplier without any</w:t>
      </w:r>
      <w:r w:rsidR="008B28EA" w:rsidRPr="00D64A4C">
        <w:rPr>
          <w:rStyle w:val="FontStyle13"/>
          <w:lang w:val="en-GB"/>
        </w:rPr>
        <w:t xml:space="preserve"> further</w:t>
      </w:r>
      <w:r w:rsidR="00914FCD">
        <w:rPr>
          <w:rStyle w:val="FontStyle13"/>
          <w:lang w:val="en-GB"/>
        </w:rPr>
        <w:t xml:space="preserve"> </w:t>
      </w:r>
      <w:r w:rsidRPr="00D64A4C">
        <w:rPr>
          <w:rStyle w:val="FontStyle13"/>
          <w:lang w:val="en-GB"/>
        </w:rPr>
        <w:t xml:space="preserve">consequences for the </w:t>
      </w:r>
      <w:r w:rsidR="000F7F57" w:rsidRPr="00D64A4C">
        <w:rPr>
          <w:rStyle w:val="FontStyle13"/>
          <w:lang w:val="en-GB"/>
        </w:rPr>
        <w:t>warranty</w:t>
      </w:r>
      <w:r w:rsidRPr="00D64A4C">
        <w:rPr>
          <w:rStyle w:val="FontStyle13"/>
          <w:lang w:val="en-GB"/>
        </w:rPr>
        <w:t xml:space="preserve"> obligations entered into by the Supplier, provided that the Supplier is informed of this as soon as possible. All claims VBKU may have or may acquire against the Supplier in these cases will be due and payable immediately and</w:t>
      </w:r>
      <w:r w:rsidRPr="00546200">
        <w:rPr>
          <w:rStyle w:val="FontStyle13"/>
          <w:lang w:val="en-GB"/>
        </w:rPr>
        <w:t xml:space="preserve"> in full.</w:t>
      </w:r>
    </w:p>
    <w:p w14:paraId="2D6D81F6" w14:textId="3D66B3B9" w:rsidR="00810BEB" w:rsidRPr="00546200" w:rsidRDefault="00845560" w:rsidP="00445A68">
      <w:pPr>
        <w:pStyle w:val="Style3"/>
        <w:widowControl/>
        <w:numPr>
          <w:ilvl w:val="0"/>
          <w:numId w:val="13"/>
        </w:numPr>
        <w:tabs>
          <w:tab w:val="left" w:pos="993"/>
        </w:tabs>
        <w:spacing w:before="130"/>
        <w:ind w:left="993" w:right="24" w:hanging="993"/>
        <w:rPr>
          <w:rStyle w:val="FontStyle13"/>
          <w:lang w:val="en-GB"/>
        </w:rPr>
      </w:pPr>
      <w:r>
        <w:rPr>
          <w:rStyle w:val="FontStyle13"/>
          <w:lang w:val="en-GB"/>
        </w:rPr>
        <w:t xml:space="preserve">After the warranty period has expired, the Supplier will be required to comply with the obligation described in Article </w:t>
      </w:r>
      <w:r w:rsidRPr="00546200">
        <w:rPr>
          <w:rStyle w:val="FontStyle13"/>
          <w:lang w:val="en-GB"/>
        </w:rPr>
        <w:t>11.4</w:t>
      </w:r>
      <w:r>
        <w:rPr>
          <w:rStyle w:val="FontStyle13"/>
          <w:lang w:val="en-GB"/>
        </w:rPr>
        <w:t>, for payment of a reasonable amount by VBKU to be agreed by the parties in advance</w:t>
      </w:r>
      <w:r w:rsidRPr="00546200">
        <w:rPr>
          <w:rStyle w:val="FontStyle13"/>
          <w:lang w:val="en-GB"/>
        </w:rPr>
        <w:t>.</w:t>
      </w:r>
      <w:r>
        <w:rPr>
          <w:rStyle w:val="FontStyle13"/>
          <w:lang w:val="en-GB"/>
        </w:rPr>
        <w:t xml:space="preserve"> </w:t>
      </w:r>
      <w:r w:rsidR="007F0881">
        <w:rPr>
          <w:rStyle w:val="FontStyle13"/>
          <w:lang w:val="en-GB"/>
        </w:rPr>
        <w:t xml:space="preserve">The results of implementing this obligation by the Supplier are subject to the provisions of the warranty </w:t>
      </w:r>
      <w:r w:rsidR="008B28EA">
        <w:rPr>
          <w:rStyle w:val="FontStyle13"/>
          <w:lang w:val="en-GB"/>
        </w:rPr>
        <w:t>clause.</w:t>
      </w:r>
    </w:p>
    <w:p w14:paraId="5D1F7E8D"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12.</w:t>
      </w:r>
      <w:r w:rsidRPr="00546200">
        <w:rPr>
          <w:rStyle w:val="FontStyle13"/>
          <w:b/>
          <w:bCs/>
          <w:lang w:val="en-GB"/>
        </w:rPr>
        <w:tab/>
        <w:t>Liability and insurance</w:t>
      </w:r>
    </w:p>
    <w:p w14:paraId="1C46CC4E" w14:textId="012CA478" w:rsidR="00810BEB" w:rsidRPr="00546200" w:rsidRDefault="0020288E" w:rsidP="00445A68">
      <w:pPr>
        <w:pStyle w:val="Style3"/>
        <w:widowControl/>
        <w:numPr>
          <w:ilvl w:val="0"/>
          <w:numId w:val="16"/>
        </w:numPr>
        <w:tabs>
          <w:tab w:val="left" w:pos="993"/>
        </w:tabs>
        <w:spacing w:before="130"/>
        <w:ind w:left="993" w:right="24" w:hanging="993"/>
        <w:rPr>
          <w:rStyle w:val="FontStyle13"/>
          <w:lang w:val="en-GB"/>
        </w:rPr>
      </w:pPr>
      <w:r w:rsidRPr="00546200">
        <w:rPr>
          <w:rStyle w:val="FontStyle13"/>
          <w:lang w:val="en-GB"/>
        </w:rPr>
        <w:t>Without prejudice to the other obligations of the Supplier, the Supplier is liable for loss or damage suffered by VBKU and/or third parties resulting from any unlawful use or loss of keys and/or access passes that the Supplier has received from VBKU</w:t>
      </w:r>
      <w:r w:rsidR="005A4E22" w:rsidRPr="00546200">
        <w:rPr>
          <w:rStyle w:val="FontStyle13"/>
          <w:lang w:val="en-GB"/>
        </w:rPr>
        <w:t>.</w:t>
      </w:r>
    </w:p>
    <w:p w14:paraId="63188115" w14:textId="4FA01CFB" w:rsidR="00810BEB" w:rsidRPr="00546200" w:rsidRDefault="005A4E22" w:rsidP="00445A68">
      <w:pPr>
        <w:pStyle w:val="Style3"/>
        <w:widowControl/>
        <w:numPr>
          <w:ilvl w:val="0"/>
          <w:numId w:val="16"/>
        </w:numPr>
        <w:tabs>
          <w:tab w:val="left" w:pos="993"/>
        </w:tabs>
        <w:spacing w:before="130"/>
        <w:ind w:left="993" w:right="24" w:hanging="993"/>
        <w:rPr>
          <w:rStyle w:val="FontStyle13"/>
          <w:lang w:val="en-GB"/>
        </w:rPr>
      </w:pPr>
      <w:r w:rsidRPr="00546200">
        <w:rPr>
          <w:rStyle w:val="FontStyle13"/>
          <w:lang w:val="en-GB"/>
        </w:rPr>
        <w:t xml:space="preserve">The Supplier indemnifies </w:t>
      </w:r>
      <w:r w:rsidR="009B3268" w:rsidRPr="00546200">
        <w:rPr>
          <w:rStyle w:val="FontStyle13"/>
          <w:lang w:val="en-GB"/>
        </w:rPr>
        <w:t>VKBU</w:t>
      </w:r>
      <w:r w:rsidRPr="00546200">
        <w:rPr>
          <w:rStyle w:val="FontStyle13"/>
          <w:lang w:val="en-GB"/>
        </w:rPr>
        <w:t xml:space="preserve"> against third-party claims on account of loss, due to shortcomings in the Goods delivered, including safety defects within the meaning of product liability, and/or due to an act or failure to act on the part of the Supplier or its auxiliary persons.</w:t>
      </w:r>
    </w:p>
    <w:p w14:paraId="3E1CFE09" w14:textId="0C65D68B" w:rsidR="00810BEB" w:rsidRPr="00546200" w:rsidRDefault="005A4E22" w:rsidP="00445A68">
      <w:pPr>
        <w:pStyle w:val="Style3"/>
        <w:widowControl/>
        <w:numPr>
          <w:ilvl w:val="0"/>
          <w:numId w:val="16"/>
        </w:numPr>
        <w:tabs>
          <w:tab w:val="left" w:pos="993"/>
        </w:tabs>
        <w:spacing w:before="130"/>
        <w:ind w:left="993" w:right="24" w:hanging="993"/>
        <w:rPr>
          <w:rStyle w:val="FontStyle13"/>
          <w:lang w:val="en-GB"/>
        </w:rPr>
      </w:pPr>
      <w:r w:rsidRPr="00546200">
        <w:rPr>
          <w:rStyle w:val="FontStyle13"/>
          <w:lang w:val="en-GB"/>
        </w:rPr>
        <w:t>I</w:t>
      </w:r>
      <w:r w:rsidR="00E47994" w:rsidRPr="00546200">
        <w:rPr>
          <w:rStyle w:val="FontStyle13"/>
          <w:lang w:val="en-GB"/>
        </w:rPr>
        <w:t xml:space="preserve">f VBKU </w:t>
      </w:r>
      <w:r w:rsidR="00D52433" w:rsidRPr="00546200">
        <w:rPr>
          <w:rStyle w:val="FontStyle13"/>
          <w:lang w:val="en-GB"/>
        </w:rPr>
        <w:t xml:space="preserve">has failed imputably to comply with an obligation or is liable on the grounds of an unlawful act, VBKU will only be liable towards the Supplier for the loss demonstrably suffered by the Supplier which is directly and immediately related to the imputable failure of VBKU, or VBKU’s liability on the grounds of an unlawful act or VBKU’s liability </w:t>
      </w:r>
      <w:r w:rsidR="008B28EA">
        <w:rPr>
          <w:rStyle w:val="FontStyle13"/>
          <w:lang w:val="en-GB"/>
        </w:rPr>
        <w:t xml:space="preserve">for loss due to </w:t>
      </w:r>
      <w:r w:rsidR="00D52433" w:rsidRPr="00546200">
        <w:rPr>
          <w:rStyle w:val="FontStyle13"/>
          <w:lang w:val="en-GB"/>
        </w:rPr>
        <w:t xml:space="preserve">death or physical </w:t>
      </w:r>
      <w:r w:rsidR="00D52433" w:rsidRPr="00546200">
        <w:rPr>
          <w:rStyle w:val="FontStyle13"/>
          <w:lang w:val="en-GB"/>
        </w:rPr>
        <w:lastRenderedPageBreak/>
        <w:t>injury. This liability for the aforesaid loss is limited to a maximum of 100% of the payment(s) invoiced for the Agreement (exclusive of VAT), up to a maximum of EUR 500,000 (five hundred thousand euros) and with continuing performance contracts is limited to an amount equal to 100% of the payment(s) (exclusive of VAT) invoiced for that year on the grounds of that Agreement, up to a maximum of 1 (one) million euros. A series of related events will be regarded as a single event.</w:t>
      </w:r>
    </w:p>
    <w:p w14:paraId="794A7F53" w14:textId="2F8DA743" w:rsidR="00810BEB" w:rsidRPr="00546200" w:rsidRDefault="00D52433" w:rsidP="00445A68">
      <w:pPr>
        <w:pStyle w:val="Style3"/>
        <w:widowControl/>
        <w:numPr>
          <w:ilvl w:val="0"/>
          <w:numId w:val="16"/>
        </w:numPr>
        <w:tabs>
          <w:tab w:val="left" w:pos="993"/>
        </w:tabs>
        <w:spacing w:before="130"/>
        <w:ind w:left="993" w:right="24" w:hanging="993"/>
        <w:rPr>
          <w:rStyle w:val="FontStyle13"/>
          <w:lang w:val="en-GB"/>
        </w:rPr>
      </w:pPr>
      <w:r w:rsidRPr="00546200">
        <w:rPr>
          <w:rStyle w:val="FontStyle13"/>
          <w:lang w:val="en-GB"/>
        </w:rPr>
        <w:t>Without prejudice to the provisions of Article 12.3, the liability of VBKU is in any case limited at all times to the amount for which VBKU’s liability insurance provides cover in the relevant case. Apart from the cases referred to, VBKU has no other liability to pay compensation. The limitation of VBKU’s liability ceases to apply, however, in the event of wilful misconduct or gross negligence on the part of VBKU. The liability of VBKU from an imputable failure to comply with an obligation arises only if VBKU is served notice of default by the Supplier immediately and properly, giving it a reasonable period of time to rectify the failure, and if VBKU even after this period continues to fail imputably to comply with its</w:t>
      </w:r>
      <w:r w:rsidR="00A30777">
        <w:rPr>
          <w:rStyle w:val="FontStyle13"/>
          <w:lang w:val="en-GB"/>
        </w:rPr>
        <w:t xml:space="preserve"> obligations</w:t>
      </w:r>
      <w:r w:rsidR="005A4E22" w:rsidRPr="00546200">
        <w:rPr>
          <w:rStyle w:val="FontStyle13"/>
          <w:lang w:val="en-GB"/>
        </w:rPr>
        <w:t>.</w:t>
      </w:r>
    </w:p>
    <w:p w14:paraId="3A038E1C" w14:textId="6840BD35" w:rsidR="00810BEB" w:rsidRPr="00546200" w:rsidRDefault="00CB6004" w:rsidP="00445A68">
      <w:pPr>
        <w:pStyle w:val="Style3"/>
        <w:widowControl/>
        <w:numPr>
          <w:ilvl w:val="0"/>
          <w:numId w:val="16"/>
        </w:numPr>
        <w:tabs>
          <w:tab w:val="left" w:pos="993"/>
        </w:tabs>
        <w:spacing w:before="130"/>
        <w:ind w:left="993" w:right="24" w:hanging="993"/>
        <w:rPr>
          <w:rStyle w:val="FontStyle13"/>
          <w:lang w:val="en-GB"/>
        </w:rPr>
      </w:pPr>
      <w:r w:rsidRPr="00546200">
        <w:rPr>
          <w:rStyle w:val="FontStyle13"/>
          <w:lang w:val="en-GB"/>
        </w:rPr>
        <w:t xml:space="preserve">The Supplier </w:t>
      </w:r>
      <w:r w:rsidR="00D52433" w:rsidRPr="00546200">
        <w:rPr>
          <w:rStyle w:val="FontStyle13"/>
          <w:lang w:val="en-GB"/>
        </w:rPr>
        <w:t>warrants</w:t>
      </w:r>
      <w:r w:rsidRPr="00546200">
        <w:rPr>
          <w:rStyle w:val="FontStyle13"/>
          <w:lang w:val="en-GB"/>
        </w:rPr>
        <w:t xml:space="preserve"> that it has taken out adequate insurance and will remain adequately insured </w:t>
      </w:r>
      <w:r w:rsidR="00D52433" w:rsidRPr="00546200">
        <w:rPr>
          <w:rStyle w:val="FontStyle13"/>
          <w:lang w:val="en-GB"/>
        </w:rPr>
        <w:t>to cover</w:t>
      </w:r>
      <w:r w:rsidRPr="00546200">
        <w:rPr>
          <w:rStyle w:val="FontStyle13"/>
          <w:lang w:val="en-GB"/>
        </w:rPr>
        <w:t xml:space="preserve"> the risks arising for the Supplier under the Agreement(s)</w:t>
      </w:r>
      <w:r w:rsidR="005A4E22" w:rsidRPr="00546200">
        <w:rPr>
          <w:rStyle w:val="FontStyle13"/>
          <w:lang w:val="en-GB"/>
        </w:rPr>
        <w:t>.</w:t>
      </w:r>
    </w:p>
    <w:p w14:paraId="356FA4DC" w14:textId="39EFEDCB"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13.</w:t>
      </w:r>
      <w:r w:rsidRPr="00546200">
        <w:rPr>
          <w:rStyle w:val="FontStyle13"/>
          <w:b/>
          <w:bCs/>
          <w:lang w:val="en-GB"/>
        </w:rPr>
        <w:tab/>
      </w:r>
      <w:r w:rsidR="00693C0E">
        <w:rPr>
          <w:rStyle w:val="FontStyle13"/>
          <w:b/>
          <w:bCs/>
          <w:lang w:val="en-GB"/>
        </w:rPr>
        <w:t>Taxes and social insurance contributions</w:t>
      </w:r>
    </w:p>
    <w:p w14:paraId="171459DA" w14:textId="1E83630F" w:rsidR="00810BEB" w:rsidRPr="00546200" w:rsidRDefault="00D45780" w:rsidP="00445A68">
      <w:pPr>
        <w:pStyle w:val="Style3"/>
        <w:widowControl/>
        <w:numPr>
          <w:ilvl w:val="0"/>
          <w:numId w:val="17"/>
        </w:numPr>
        <w:tabs>
          <w:tab w:val="left" w:pos="993"/>
        </w:tabs>
        <w:spacing w:before="130"/>
        <w:ind w:left="993" w:right="24" w:hanging="993"/>
        <w:rPr>
          <w:rStyle w:val="FontStyle13"/>
          <w:lang w:val="en-GB"/>
        </w:rPr>
      </w:pPr>
      <w:r>
        <w:rPr>
          <w:rStyle w:val="FontStyle13"/>
          <w:lang w:val="en-GB"/>
        </w:rPr>
        <w:t>The Supplier will</w:t>
      </w:r>
      <w:r w:rsidR="009079DC">
        <w:rPr>
          <w:rStyle w:val="FontStyle13"/>
          <w:lang w:val="en-GB"/>
        </w:rPr>
        <w:t xml:space="preserve"> receive the payment</w:t>
      </w:r>
      <w:r w:rsidR="00906FDE">
        <w:rPr>
          <w:rStyle w:val="FontStyle13"/>
          <w:lang w:val="en-GB"/>
        </w:rPr>
        <w:t>s</w:t>
      </w:r>
      <w:r w:rsidR="009079DC">
        <w:rPr>
          <w:rStyle w:val="FontStyle13"/>
          <w:lang w:val="en-GB"/>
        </w:rPr>
        <w:t xml:space="preserve"> as referred to in Article 5 of these Conditions as compensation for the Services to be performed by it</w:t>
      </w:r>
      <w:r w:rsidR="005A4E22" w:rsidRPr="00546200">
        <w:rPr>
          <w:rStyle w:val="FontStyle13"/>
          <w:lang w:val="en-GB"/>
        </w:rPr>
        <w:t xml:space="preserve">. </w:t>
      </w:r>
      <w:r w:rsidR="009079DC">
        <w:rPr>
          <w:rStyle w:val="FontStyle13"/>
          <w:lang w:val="en-GB"/>
        </w:rPr>
        <w:t>Any tax claims, social insurance contributions, penalties and/or interest payable arising from the Agreement are fully and without exception at the expense of the Supplier</w:t>
      </w:r>
      <w:r w:rsidR="005A4E22" w:rsidRPr="00546200">
        <w:rPr>
          <w:rStyle w:val="FontStyle13"/>
          <w:lang w:val="en-GB"/>
        </w:rPr>
        <w:t>.</w:t>
      </w:r>
    </w:p>
    <w:p w14:paraId="02C7B014" w14:textId="419B6866" w:rsidR="00810BEB" w:rsidRPr="00546200" w:rsidRDefault="009079DC" w:rsidP="00445A68">
      <w:pPr>
        <w:pStyle w:val="Style3"/>
        <w:widowControl/>
        <w:numPr>
          <w:ilvl w:val="0"/>
          <w:numId w:val="17"/>
        </w:numPr>
        <w:tabs>
          <w:tab w:val="left" w:pos="993"/>
        </w:tabs>
        <w:spacing w:before="130"/>
        <w:ind w:left="993" w:right="24" w:hanging="993"/>
        <w:rPr>
          <w:rStyle w:val="FontStyle13"/>
          <w:lang w:val="en-GB"/>
        </w:rPr>
      </w:pPr>
      <w:r>
        <w:rPr>
          <w:rStyle w:val="FontStyle13"/>
          <w:lang w:val="en-GB"/>
        </w:rPr>
        <w:t xml:space="preserve">In the event that the Tax Authorities and/or the Employee Insurance Agency, contrary to the standpoint and the intention of the parties, decide that an employment agreement / employment relationship (within the meaning of the legislation concerned) exists between VBKU and the Supplier and/or one or more of the persons engaged by the Supplier and as a result VBKU would be obliged to deduct and/or pay </w:t>
      </w:r>
      <w:r w:rsidR="00906FDE">
        <w:rPr>
          <w:rStyle w:val="FontStyle13"/>
          <w:lang w:val="en-GB"/>
        </w:rPr>
        <w:t>payroll</w:t>
      </w:r>
      <w:r>
        <w:rPr>
          <w:rStyle w:val="FontStyle13"/>
          <w:lang w:val="en-GB"/>
        </w:rPr>
        <w:t xml:space="preserve"> tax and/or social insurance premiums</w:t>
      </w:r>
      <w:r w:rsidR="005A4E22" w:rsidRPr="00546200">
        <w:rPr>
          <w:rStyle w:val="FontStyle13"/>
          <w:lang w:val="en-GB"/>
        </w:rPr>
        <w:t xml:space="preserve">, VBKU </w:t>
      </w:r>
      <w:r>
        <w:rPr>
          <w:rStyle w:val="FontStyle13"/>
          <w:lang w:val="en-GB"/>
        </w:rPr>
        <w:t xml:space="preserve">will be entitled to deduct this </w:t>
      </w:r>
      <w:r w:rsidR="00906FDE">
        <w:rPr>
          <w:rStyle w:val="FontStyle13"/>
          <w:lang w:val="en-GB"/>
        </w:rPr>
        <w:t>payroll</w:t>
      </w:r>
      <w:r>
        <w:rPr>
          <w:rStyle w:val="FontStyle13"/>
          <w:lang w:val="en-GB"/>
        </w:rPr>
        <w:t xml:space="preserve"> tax and/or social insurance premiums as well as any penalties imposed and/or interest to be paid, from the payments referred to in Article 4 of the general conditions</w:t>
      </w:r>
      <w:r w:rsidR="005A4E22" w:rsidRPr="00546200">
        <w:rPr>
          <w:rStyle w:val="FontStyle13"/>
          <w:lang w:val="en-GB"/>
        </w:rPr>
        <w:t>.</w:t>
      </w:r>
    </w:p>
    <w:p w14:paraId="41BAA55D" w14:textId="058E8CB7" w:rsidR="00810BEB" w:rsidRPr="00546200" w:rsidRDefault="009079DC" w:rsidP="00445A68">
      <w:pPr>
        <w:pStyle w:val="Style3"/>
        <w:widowControl/>
        <w:numPr>
          <w:ilvl w:val="0"/>
          <w:numId w:val="17"/>
        </w:numPr>
        <w:tabs>
          <w:tab w:val="left" w:pos="993"/>
        </w:tabs>
        <w:spacing w:before="130"/>
        <w:ind w:left="993" w:right="24" w:hanging="993"/>
        <w:rPr>
          <w:rStyle w:val="FontStyle13"/>
          <w:lang w:val="en-GB"/>
        </w:rPr>
      </w:pPr>
      <w:r>
        <w:rPr>
          <w:rStyle w:val="FontStyle13"/>
          <w:lang w:val="en-GB"/>
        </w:rPr>
        <w:t>The</w:t>
      </w:r>
      <w:r w:rsidR="00A32A15">
        <w:rPr>
          <w:rStyle w:val="FontStyle13"/>
          <w:lang w:val="en-GB"/>
        </w:rPr>
        <w:t xml:space="preserve"> loss to VBKU from any premium transfer allowance that may be payable at that time will be fully compensated by a reduction of the payments referred to in Article 5 of these Conditions</w:t>
      </w:r>
      <w:r w:rsidR="005A4E22" w:rsidRPr="00546200">
        <w:rPr>
          <w:rStyle w:val="FontStyle13"/>
          <w:lang w:val="en-GB"/>
        </w:rPr>
        <w:t>.</w:t>
      </w:r>
    </w:p>
    <w:p w14:paraId="70E72B3A" w14:textId="670A60AA" w:rsidR="00810BEB" w:rsidRPr="00546200" w:rsidRDefault="005A4E22" w:rsidP="00A32A15">
      <w:pPr>
        <w:pStyle w:val="Style3"/>
        <w:widowControl/>
        <w:numPr>
          <w:ilvl w:val="0"/>
          <w:numId w:val="17"/>
        </w:numPr>
        <w:tabs>
          <w:tab w:val="left" w:pos="993"/>
        </w:tabs>
        <w:spacing w:before="130"/>
        <w:ind w:left="993" w:right="24" w:hanging="993"/>
        <w:rPr>
          <w:rStyle w:val="FontStyle13"/>
          <w:lang w:val="en-GB"/>
        </w:rPr>
      </w:pPr>
      <w:r w:rsidRPr="00546200">
        <w:rPr>
          <w:rStyle w:val="FontStyle13"/>
          <w:lang w:val="en-GB"/>
        </w:rPr>
        <w:t>I</w:t>
      </w:r>
      <w:r w:rsidR="00A32A15">
        <w:rPr>
          <w:rStyle w:val="FontStyle13"/>
          <w:lang w:val="en-GB"/>
        </w:rPr>
        <w:t xml:space="preserve">f and in so far as the payability of wage tax and social insurance premiums referred to above, as well as the premium transfer allowance, will be established with retrospective effect over a period during which no deductions have been made from the payments referred to above, the Supplier will be liable towards VBKU and the Supplier will compensate VBKU on demand the </w:t>
      </w:r>
      <w:r w:rsidR="00906FDE">
        <w:rPr>
          <w:rStyle w:val="FontStyle13"/>
          <w:lang w:val="en-GB"/>
        </w:rPr>
        <w:t xml:space="preserve">full </w:t>
      </w:r>
      <w:r w:rsidR="00A32A15">
        <w:rPr>
          <w:rStyle w:val="FontStyle13"/>
          <w:lang w:val="en-GB"/>
        </w:rPr>
        <w:t xml:space="preserve">loss arising from any revised </w:t>
      </w:r>
      <w:r w:rsidR="008B28EA">
        <w:rPr>
          <w:rStyle w:val="FontStyle13"/>
          <w:lang w:val="en-GB"/>
        </w:rPr>
        <w:t>payroll</w:t>
      </w:r>
      <w:r w:rsidR="00A32A15">
        <w:rPr>
          <w:rStyle w:val="FontStyle13"/>
          <w:lang w:val="en-GB"/>
        </w:rPr>
        <w:t xml:space="preserve"> tax assessment, social insurance premiums and premium transfer allowance, as well as any penalties imposed and/or interest to be paid</w:t>
      </w:r>
      <w:r w:rsidRPr="00546200">
        <w:rPr>
          <w:rStyle w:val="FontStyle13"/>
          <w:lang w:val="en-GB"/>
        </w:rPr>
        <w:t>.</w:t>
      </w:r>
      <w:r w:rsidR="00A32A15">
        <w:rPr>
          <w:rStyle w:val="FontStyle13"/>
          <w:lang w:val="en-GB"/>
        </w:rPr>
        <w:t xml:space="preserve"> Furthermore, the Supplier will refund to VBKU any turnover tax (VAT) wrongly invoiced to and paid by VBKU</w:t>
      </w:r>
      <w:r w:rsidRPr="00546200">
        <w:rPr>
          <w:rStyle w:val="FontStyle13"/>
          <w:lang w:val="en-GB"/>
        </w:rPr>
        <w:t>.</w:t>
      </w:r>
    </w:p>
    <w:p w14:paraId="6F7248B4" w14:textId="591D8210" w:rsidR="00810BEB" w:rsidRPr="00546200" w:rsidRDefault="00A32A15" w:rsidP="00445A68">
      <w:pPr>
        <w:pStyle w:val="Style3"/>
        <w:widowControl/>
        <w:numPr>
          <w:ilvl w:val="0"/>
          <w:numId w:val="17"/>
        </w:numPr>
        <w:tabs>
          <w:tab w:val="left" w:pos="993"/>
        </w:tabs>
        <w:spacing w:before="130"/>
        <w:ind w:left="993" w:right="24" w:hanging="993"/>
        <w:rPr>
          <w:rStyle w:val="FontStyle13"/>
          <w:lang w:val="en-GB"/>
        </w:rPr>
      </w:pPr>
      <w:r>
        <w:rPr>
          <w:rStyle w:val="FontStyle13"/>
          <w:lang w:val="en-GB"/>
        </w:rPr>
        <w:t xml:space="preserve">Non-compliance by </w:t>
      </w:r>
      <w:r w:rsidR="00845560">
        <w:rPr>
          <w:rStyle w:val="FontStyle13"/>
          <w:lang w:val="en-GB"/>
        </w:rPr>
        <w:t>the</w:t>
      </w:r>
      <w:r>
        <w:rPr>
          <w:rStyle w:val="FontStyle13"/>
          <w:lang w:val="en-GB"/>
        </w:rPr>
        <w:t xml:space="preserve"> Supplier with the obligations contained in the previous paragraphs of this article gives VBKU the right to terminate the Agreement out of court with immediate effect</w:t>
      </w:r>
      <w:r w:rsidR="005A4E22" w:rsidRPr="00546200">
        <w:rPr>
          <w:rStyle w:val="FontStyle13"/>
          <w:lang w:val="en-GB"/>
        </w:rPr>
        <w:t>.</w:t>
      </w:r>
    </w:p>
    <w:p w14:paraId="0E5C0C51" w14:textId="5917B9B0"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14.</w:t>
      </w:r>
      <w:r w:rsidRPr="00546200">
        <w:rPr>
          <w:rStyle w:val="FontStyle13"/>
          <w:b/>
          <w:bCs/>
          <w:lang w:val="en-GB"/>
        </w:rPr>
        <w:tab/>
      </w:r>
      <w:r w:rsidR="00A32A15">
        <w:rPr>
          <w:rStyle w:val="FontStyle13"/>
          <w:b/>
          <w:bCs/>
          <w:lang w:val="en-GB"/>
        </w:rPr>
        <w:t>Registration at the Chamber of Commerce and VAT number of Supplier</w:t>
      </w:r>
    </w:p>
    <w:p w14:paraId="7C513AB1" w14:textId="74C89DFB" w:rsidR="00810BEB" w:rsidRPr="00546200" w:rsidRDefault="00A32A15" w:rsidP="00445A68">
      <w:pPr>
        <w:pStyle w:val="Style3"/>
        <w:widowControl/>
        <w:numPr>
          <w:ilvl w:val="0"/>
          <w:numId w:val="18"/>
        </w:numPr>
        <w:tabs>
          <w:tab w:val="left" w:pos="993"/>
        </w:tabs>
        <w:spacing w:before="130"/>
        <w:ind w:left="993" w:right="24" w:hanging="993"/>
        <w:rPr>
          <w:rStyle w:val="FontStyle13"/>
          <w:lang w:val="en-GB"/>
        </w:rPr>
      </w:pPr>
      <w:r>
        <w:rPr>
          <w:rStyle w:val="FontStyle13"/>
          <w:lang w:val="en-GB"/>
        </w:rPr>
        <w:t>Depending on the nature of the Agreement, VKBU may demand that upon entering into the Agreement the Supplier</w:t>
      </w:r>
      <w:r w:rsidR="00E35557">
        <w:rPr>
          <w:rStyle w:val="FontStyle13"/>
          <w:lang w:val="en-GB"/>
        </w:rPr>
        <w:t xml:space="preserve"> provide</w:t>
      </w:r>
      <w:r w:rsidR="0015536F">
        <w:rPr>
          <w:rStyle w:val="FontStyle13"/>
          <w:lang w:val="en-GB"/>
        </w:rPr>
        <w:t>s a certified copy of the registration at the Chamber of Commerce concerning the conduct of its business as a legal entity a</w:t>
      </w:r>
      <w:r w:rsidR="00906FDE">
        <w:rPr>
          <w:rStyle w:val="FontStyle13"/>
          <w:lang w:val="en-GB"/>
        </w:rPr>
        <w:t>nd</w:t>
      </w:r>
      <w:r w:rsidR="0015536F">
        <w:rPr>
          <w:rStyle w:val="FontStyle13"/>
          <w:lang w:val="en-GB"/>
        </w:rPr>
        <w:t xml:space="preserve"> attach</w:t>
      </w:r>
      <w:r w:rsidR="00906FDE">
        <w:rPr>
          <w:rStyle w:val="FontStyle13"/>
          <w:lang w:val="en-GB"/>
        </w:rPr>
        <w:t>es</w:t>
      </w:r>
      <w:r w:rsidR="0015536F">
        <w:rPr>
          <w:rStyle w:val="FontStyle13"/>
          <w:lang w:val="en-GB"/>
        </w:rPr>
        <w:t xml:space="preserve"> a copy of the assignment of a VAT number to the Agreement</w:t>
      </w:r>
      <w:r w:rsidR="005A4E22" w:rsidRPr="00546200">
        <w:rPr>
          <w:rStyle w:val="FontStyle13"/>
          <w:lang w:val="en-GB"/>
        </w:rPr>
        <w:t>.</w:t>
      </w:r>
    </w:p>
    <w:p w14:paraId="53458C24"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15.</w:t>
      </w:r>
      <w:r w:rsidRPr="00546200">
        <w:rPr>
          <w:rStyle w:val="FontStyle13"/>
          <w:b/>
          <w:bCs/>
          <w:lang w:val="en-GB"/>
        </w:rPr>
        <w:tab/>
        <w:t>Intellectual property rights</w:t>
      </w:r>
    </w:p>
    <w:p w14:paraId="2E1E1406" w14:textId="009CC3C5" w:rsidR="00810BEB" w:rsidRPr="00546200" w:rsidRDefault="005A4E22" w:rsidP="00445A68">
      <w:pPr>
        <w:pStyle w:val="Style3"/>
        <w:widowControl/>
        <w:numPr>
          <w:ilvl w:val="0"/>
          <w:numId w:val="19"/>
        </w:numPr>
        <w:tabs>
          <w:tab w:val="left" w:pos="993"/>
        </w:tabs>
        <w:spacing w:before="130"/>
        <w:ind w:left="993" w:right="24" w:hanging="993"/>
        <w:rPr>
          <w:rStyle w:val="FontStyle13"/>
          <w:lang w:val="en-GB"/>
        </w:rPr>
      </w:pPr>
      <w:r w:rsidRPr="00546200">
        <w:rPr>
          <w:rStyle w:val="FontStyle13"/>
          <w:lang w:val="en-GB"/>
        </w:rPr>
        <w:t>All</w:t>
      </w:r>
      <w:r w:rsidR="0015536F">
        <w:rPr>
          <w:rStyle w:val="FontStyle13"/>
          <w:lang w:val="en-GB"/>
        </w:rPr>
        <w:t xml:space="preserve"> intellectual and industrial property rights, including but not limited to copyright and database rights, to all Goods and/or the results of Services, including but not limited to copies, models, drawings, designs, documentation, photograph</w:t>
      </w:r>
      <w:r w:rsidR="00B659AE">
        <w:rPr>
          <w:rStyle w:val="FontStyle13"/>
          <w:lang w:val="en-GB"/>
        </w:rPr>
        <w:t>s</w:t>
      </w:r>
      <w:r w:rsidR="0015536F">
        <w:rPr>
          <w:rStyle w:val="FontStyle13"/>
          <w:lang w:val="en-GB"/>
        </w:rPr>
        <w:t>, films, information carriers, equipment and software</w:t>
      </w:r>
      <w:r w:rsidRPr="00546200">
        <w:rPr>
          <w:rStyle w:val="FontStyle13"/>
          <w:lang w:val="en-GB"/>
        </w:rPr>
        <w:t xml:space="preserve"> (in object</w:t>
      </w:r>
      <w:r w:rsidR="0015536F">
        <w:rPr>
          <w:rStyle w:val="FontStyle13"/>
          <w:lang w:val="en-GB"/>
        </w:rPr>
        <w:t xml:space="preserve"> and source code</w:t>
      </w:r>
      <w:r w:rsidR="00B659AE">
        <w:rPr>
          <w:rStyle w:val="FontStyle13"/>
          <w:lang w:val="en-GB"/>
        </w:rPr>
        <w:t>)</w:t>
      </w:r>
      <w:r w:rsidR="0015536F">
        <w:rPr>
          <w:rStyle w:val="FontStyle13"/>
          <w:lang w:val="en-GB"/>
        </w:rPr>
        <w:t>, lithos, data and data</w:t>
      </w:r>
      <w:r w:rsidR="00B659AE">
        <w:rPr>
          <w:rStyle w:val="FontStyle13"/>
          <w:lang w:val="en-GB"/>
        </w:rPr>
        <w:t xml:space="preserve"> files</w:t>
      </w:r>
      <w:r w:rsidR="0015536F">
        <w:rPr>
          <w:rStyle w:val="FontStyle13"/>
          <w:lang w:val="en-GB"/>
        </w:rPr>
        <w:t xml:space="preserve">, which are the subject of and/or arise from and/or are used </w:t>
      </w:r>
      <w:r w:rsidR="008B28EA">
        <w:rPr>
          <w:rStyle w:val="FontStyle13"/>
          <w:lang w:val="en-GB"/>
        </w:rPr>
        <w:t>within the context of compliance</w:t>
      </w:r>
      <w:r w:rsidR="0015536F">
        <w:rPr>
          <w:rStyle w:val="FontStyle13"/>
          <w:lang w:val="en-GB"/>
        </w:rPr>
        <w:t xml:space="preserve"> with the obligations under the Agreement between the Supplier and VBKU are vested in VBKU or, if they are not vested in </w:t>
      </w:r>
      <w:r w:rsidR="0015536F">
        <w:rPr>
          <w:rStyle w:val="FontStyle13"/>
          <w:lang w:val="en-GB"/>
        </w:rPr>
        <w:lastRenderedPageBreak/>
        <w:t>VBKU, will be transferred by the Supplier to VBKU, in so far as permitted by law, which transfer will</w:t>
      </w:r>
      <w:r w:rsidR="007F067A">
        <w:rPr>
          <w:rStyle w:val="FontStyle13"/>
          <w:lang w:val="en-GB"/>
        </w:rPr>
        <w:t xml:space="preserve"> hereby</w:t>
      </w:r>
      <w:r w:rsidR="0015536F">
        <w:rPr>
          <w:rStyle w:val="FontStyle13"/>
          <w:lang w:val="en-GB"/>
        </w:rPr>
        <w:t xml:space="preserve"> be accepted immediately following the creation of these rights</w:t>
      </w:r>
      <w:r w:rsidRPr="00546200">
        <w:rPr>
          <w:rStyle w:val="FontStyle13"/>
          <w:lang w:val="en-GB"/>
        </w:rPr>
        <w:t>.</w:t>
      </w:r>
      <w:r w:rsidR="007F067A">
        <w:rPr>
          <w:rStyle w:val="FontStyle13"/>
          <w:lang w:val="en-GB"/>
        </w:rPr>
        <w:t xml:space="preserve"> In so far as </w:t>
      </w:r>
      <w:r w:rsidR="00BE7930">
        <w:rPr>
          <w:rStyle w:val="FontStyle13"/>
          <w:lang w:val="en-GB"/>
        </w:rPr>
        <w:t>further formalities are required for the transfer of such rights, this registration will be made in favour of VBKU and in that case the Supplier will lend its unconditional cooperation to the transfer of such rights to VBKU for no consideration, should VBKU so demand</w:t>
      </w:r>
      <w:r w:rsidRPr="00546200">
        <w:rPr>
          <w:rStyle w:val="FontStyle13"/>
          <w:lang w:val="en-GB"/>
        </w:rPr>
        <w:t>.</w:t>
      </w:r>
    </w:p>
    <w:p w14:paraId="52F306F1" w14:textId="1DC143C6" w:rsidR="00810BEB" w:rsidRPr="00546200" w:rsidRDefault="00BE7930" w:rsidP="00445A68">
      <w:pPr>
        <w:pStyle w:val="Style3"/>
        <w:widowControl/>
        <w:numPr>
          <w:ilvl w:val="0"/>
          <w:numId w:val="19"/>
        </w:numPr>
        <w:tabs>
          <w:tab w:val="left" w:pos="993"/>
        </w:tabs>
        <w:spacing w:before="130"/>
        <w:ind w:left="993" w:right="24" w:hanging="993"/>
        <w:rPr>
          <w:rStyle w:val="FontStyle13"/>
          <w:lang w:val="en-GB"/>
        </w:rPr>
      </w:pPr>
      <w:r>
        <w:rPr>
          <w:rStyle w:val="FontStyle13"/>
          <w:lang w:val="en-GB"/>
        </w:rPr>
        <w:t xml:space="preserve">The Supplier grants VBKU an exclusive and unlimited right of use for an </w:t>
      </w:r>
      <w:r w:rsidR="00845560">
        <w:rPr>
          <w:rStyle w:val="FontStyle13"/>
          <w:lang w:val="en-GB"/>
        </w:rPr>
        <w:t>indefinite</w:t>
      </w:r>
      <w:r>
        <w:rPr>
          <w:rStyle w:val="FontStyle13"/>
          <w:lang w:val="en-GB"/>
        </w:rPr>
        <w:t xml:space="preserve"> period with respect to the intellectual and industrial property rights</w:t>
      </w:r>
      <w:r w:rsidR="00906FDE">
        <w:rPr>
          <w:rStyle w:val="FontStyle13"/>
          <w:lang w:val="en-GB"/>
        </w:rPr>
        <w:t xml:space="preserve"> </w:t>
      </w:r>
      <w:r w:rsidR="008B28EA">
        <w:rPr>
          <w:rStyle w:val="FontStyle13"/>
          <w:lang w:val="en-GB"/>
        </w:rPr>
        <w:t>attached to</w:t>
      </w:r>
      <w:r>
        <w:rPr>
          <w:rStyle w:val="FontStyle13"/>
          <w:lang w:val="en-GB"/>
        </w:rPr>
        <w:t xml:space="preserve"> the Goods delivered and the results of Services anywhere and at any time</w:t>
      </w:r>
      <w:r w:rsidR="005A4E22" w:rsidRPr="00546200">
        <w:rPr>
          <w:rStyle w:val="FontStyle13"/>
          <w:lang w:val="en-GB"/>
        </w:rPr>
        <w:t>,</w:t>
      </w:r>
      <w:r>
        <w:rPr>
          <w:rStyle w:val="FontStyle13"/>
          <w:lang w:val="en-GB"/>
        </w:rPr>
        <w:t xml:space="preserve"> but of which the intellectual property rights and similar rights cannot be transferred to VBKU, because these are vested in third parties and are therefore not transferable by the Supplier</w:t>
      </w:r>
      <w:r w:rsidR="005A4E22" w:rsidRPr="00546200">
        <w:rPr>
          <w:rStyle w:val="FontStyle13"/>
          <w:lang w:val="en-GB"/>
        </w:rPr>
        <w:t>.</w:t>
      </w:r>
      <w:r>
        <w:rPr>
          <w:rStyle w:val="FontStyle13"/>
          <w:lang w:val="en-GB"/>
        </w:rPr>
        <w:t xml:space="preserve"> In that case the Supplier will state this in Writing in the Agreement and warrants that it is entitled to enter into the Agreement with VBKU and that it possesses all the necessary documents </w:t>
      </w:r>
      <w:r w:rsidR="00845560">
        <w:rPr>
          <w:rStyle w:val="FontStyle13"/>
          <w:lang w:val="en-GB"/>
        </w:rPr>
        <w:t>s</w:t>
      </w:r>
      <w:r>
        <w:rPr>
          <w:rStyle w:val="FontStyle13"/>
          <w:lang w:val="en-GB"/>
        </w:rPr>
        <w:t>ho</w:t>
      </w:r>
      <w:r w:rsidR="00845560">
        <w:rPr>
          <w:rStyle w:val="FontStyle13"/>
          <w:lang w:val="en-GB"/>
        </w:rPr>
        <w:t>w</w:t>
      </w:r>
      <w:r>
        <w:rPr>
          <w:rStyle w:val="FontStyle13"/>
          <w:lang w:val="en-GB"/>
        </w:rPr>
        <w:t xml:space="preserve">ing that any entitled parties have given their consent to the exclusive and unlimited exploitation </w:t>
      </w:r>
      <w:r w:rsidR="00906FDE">
        <w:rPr>
          <w:rStyle w:val="FontStyle13"/>
          <w:lang w:val="en-GB"/>
        </w:rPr>
        <w:t xml:space="preserve">by VBKU </w:t>
      </w:r>
      <w:r>
        <w:rPr>
          <w:rStyle w:val="FontStyle13"/>
          <w:lang w:val="en-GB"/>
        </w:rPr>
        <w:t>of the Goods and/or the Services and their results for an unlimited period</w:t>
      </w:r>
      <w:r w:rsidR="005A4E22" w:rsidRPr="00546200">
        <w:rPr>
          <w:rStyle w:val="FontStyle13"/>
          <w:lang w:val="en-GB"/>
        </w:rPr>
        <w:t>.</w:t>
      </w:r>
    </w:p>
    <w:p w14:paraId="505E2072" w14:textId="2FB110CA" w:rsidR="00810BEB" w:rsidRPr="00546200" w:rsidRDefault="005A4E22" w:rsidP="00445A68">
      <w:pPr>
        <w:pStyle w:val="Style3"/>
        <w:widowControl/>
        <w:numPr>
          <w:ilvl w:val="0"/>
          <w:numId w:val="19"/>
        </w:numPr>
        <w:tabs>
          <w:tab w:val="left" w:pos="993"/>
        </w:tabs>
        <w:spacing w:before="130"/>
        <w:ind w:left="993" w:right="24" w:hanging="993"/>
        <w:rPr>
          <w:rStyle w:val="FontStyle13"/>
          <w:lang w:val="en-GB"/>
        </w:rPr>
      </w:pPr>
      <w:r w:rsidRPr="00546200">
        <w:rPr>
          <w:rStyle w:val="FontStyle13"/>
          <w:lang w:val="en-GB"/>
        </w:rPr>
        <w:t xml:space="preserve">The Supplier </w:t>
      </w:r>
      <w:r w:rsidR="00906FDE">
        <w:rPr>
          <w:rStyle w:val="FontStyle13"/>
          <w:lang w:val="en-GB"/>
        </w:rPr>
        <w:t>warrants</w:t>
      </w:r>
      <w:r w:rsidRPr="00546200">
        <w:rPr>
          <w:rStyle w:val="FontStyle13"/>
          <w:lang w:val="en-GB"/>
        </w:rPr>
        <w:t xml:space="preserve"> that the Goods delivered by it and/or results of Services provided by it will not in any way infringe any rights </w:t>
      </w:r>
      <w:r w:rsidR="00906FDE">
        <w:rPr>
          <w:rStyle w:val="FontStyle13"/>
          <w:lang w:val="en-GB"/>
        </w:rPr>
        <w:t xml:space="preserve">that </w:t>
      </w:r>
      <w:r w:rsidRPr="00546200">
        <w:rPr>
          <w:rStyle w:val="FontStyle13"/>
          <w:lang w:val="en-GB"/>
        </w:rPr>
        <w:t>third parties may exercise based on any regulations, including intellectual and industrial property rights, and indemnifies VBKU both in and out of court against all claims third parties may exercise based on the aforementioned legislation or regulations.</w:t>
      </w:r>
    </w:p>
    <w:p w14:paraId="460F8789" w14:textId="50FE2FBF" w:rsidR="00810BEB" w:rsidRPr="00546200" w:rsidRDefault="005A4E22" w:rsidP="00445A68">
      <w:pPr>
        <w:pStyle w:val="Style3"/>
        <w:widowControl/>
        <w:numPr>
          <w:ilvl w:val="0"/>
          <w:numId w:val="19"/>
        </w:numPr>
        <w:tabs>
          <w:tab w:val="left" w:pos="993"/>
        </w:tabs>
        <w:spacing w:before="130"/>
        <w:ind w:left="993" w:right="24" w:hanging="993"/>
        <w:rPr>
          <w:rStyle w:val="FontStyle13"/>
          <w:lang w:val="en-GB"/>
        </w:rPr>
      </w:pPr>
      <w:r w:rsidRPr="00546200">
        <w:rPr>
          <w:rStyle w:val="FontStyle13"/>
          <w:lang w:val="en-GB"/>
        </w:rPr>
        <w:t>I</w:t>
      </w:r>
      <w:r w:rsidR="00BE7930">
        <w:rPr>
          <w:rStyle w:val="FontStyle13"/>
          <w:lang w:val="en-GB"/>
        </w:rPr>
        <w:t>f there are or remain obvious doubts with respect to the accuracy of the rights asserted by third parties as referred to in this article</w:t>
      </w:r>
      <w:r w:rsidRPr="00546200">
        <w:rPr>
          <w:rStyle w:val="FontStyle13"/>
          <w:lang w:val="en-GB"/>
        </w:rPr>
        <w:t xml:space="preserve">, </w:t>
      </w:r>
      <w:r w:rsidR="00BE7930">
        <w:rPr>
          <w:rStyle w:val="FontStyle13"/>
          <w:lang w:val="en-GB"/>
        </w:rPr>
        <w:t>VBKU will be entitled to postpone compliance with the Agreement until it is irrevocably established at law that VBKU does not infringe these rights through compliance with the Agreement</w:t>
      </w:r>
      <w:r w:rsidRPr="00546200">
        <w:rPr>
          <w:rStyle w:val="FontStyle13"/>
          <w:lang w:val="en-GB"/>
        </w:rPr>
        <w:t>.</w:t>
      </w:r>
    </w:p>
    <w:p w14:paraId="5CCF6F9B"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16.</w:t>
      </w:r>
      <w:r w:rsidRPr="00546200">
        <w:rPr>
          <w:rStyle w:val="FontStyle13"/>
          <w:b/>
          <w:bCs/>
          <w:lang w:val="en-GB"/>
        </w:rPr>
        <w:tab/>
        <w:t>Confidentiality</w:t>
      </w:r>
    </w:p>
    <w:p w14:paraId="1CF9692C" w14:textId="3633DC14" w:rsidR="00810BEB" w:rsidRPr="00546200" w:rsidRDefault="005A4E22" w:rsidP="00445A68">
      <w:pPr>
        <w:pStyle w:val="Style3"/>
        <w:widowControl/>
        <w:numPr>
          <w:ilvl w:val="0"/>
          <w:numId w:val="20"/>
        </w:numPr>
        <w:tabs>
          <w:tab w:val="left" w:pos="993"/>
        </w:tabs>
        <w:spacing w:before="130"/>
        <w:ind w:left="993" w:right="24" w:hanging="993"/>
        <w:rPr>
          <w:rStyle w:val="FontStyle13"/>
          <w:lang w:val="en-GB"/>
        </w:rPr>
      </w:pPr>
      <w:r w:rsidRPr="00546200">
        <w:rPr>
          <w:rStyle w:val="FontStyle13"/>
          <w:lang w:val="en-GB"/>
        </w:rPr>
        <w:t>Informati</w:t>
      </w:r>
      <w:r w:rsidR="00BE7930">
        <w:rPr>
          <w:rStyle w:val="FontStyle13"/>
          <w:lang w:val="en-GB"/>
        </w:rPr>
        <w:t xml:space="preserve">on that </w:t>
      </w:r>
      <w:r w:rsidRPr="00546200">
        <w:rPr>
          <w:rStyle w:val="FontStyle13"/>
          <w:lang w:val="en-GB"/>
        </w:rPr>
        <w:t xml:space="preserve">VBKU </w:t>
      </w:r>
      <w:r w:rsidR="00BE7930">
        <w:rPr>
          <w:rStyle w:val="FontStyle13"/>
          <w:lang w:val="en-GB"/>
        </w:rPr>
        <w:t xml:space="preserve">has provided to the Supplier or that the Supplier has provided to VBKU </w:t>
      </w:r>
      <w:r w:rsidR="008B28EA">
        <w:rPr>
          <w:rStyle w:val="FontStyle13"/>
          <w:lang w:val="en-GB"/>
        </w:rPr>
        <w:t>may</w:t>
      </w:r>
      <w:r w:rsidR="00BE7930">
        <w:rPr>
          <w:rStyle w:val="FontStyle13"/>
          <w:lang w:val="en-GB"/>
        </w:rPr>
        <w:t xml:space="preserve"> contain valuable, confidential information and business secrets</w:t>
      </w:r>
      <w:r w:rsidRPr="00546200">
        <w:rPr>
          <w:rStyle w:val="FontStyle13"/>
          <w:lang w:val="en-GB"/>
        </w:rPr>
        <w:t>. Informati</w:t>
      </w:r>
      <w:r w:rsidR="00BE7930">
        <w:rPr>
          <w:rStyle w:val="FontStyle13"/>
          <w:lang w:val="en-GB"/>
        </w:rPr>
        <w:t>on includes but is not limited to specifications, data, financial information, handbooks, product plans and documentation, whether or not tangible, related to Goods and/or Services</w:t>
      </w:r>
      <w:r w:rsidRPr="00546200">
        <w:rPr>
          <w:rStyle w:val="FontStyle13"/>
          <w:lang w:val="en-GB"/>
        </w:rPr>
        <w:t>. Unless</w:t>
      </w:r>
      <w:r w:rsidR="008B28EA">
        <w:rPr>
          <w:rStyle w:val="FontStyle13"/>
          <w:lang w:val="en-GB"/>
        </w:rPr>
        <w:t xml:space="preserve"> stipulated</w:t>
      </w:r>
      <w:r w:rsidRPr="00546200">
        <w:rPr>
          <w:rStyle w:val="FontStyle13"/>
          <w:lang w:val="en-GB"/>
        </w:rPr>
        <w:t xml:space="preserve"> otherwise in this respect in the Agreement, information will remain the exclusive property of the Party that discloses the information to the other Party. Unless </w:t>
      </w:r>
      <w:r w:rsidR="008B28EA">
        <w:rPr>
          <w:rStyle w:val="FontStyle13"/>
          <w:lang w:val="en-GB"/>
        </w:rPr>
        <w:t>stipulated</w:t>
      </w:r>
      <w:r w:rsidRPr="00546200">
        <w:rPr>
          <w:rStyle w:val="FontStyle13"/>
          <w:lang w:val="en-GB"/>
        </w:rPr>
        <w:t xml:space="preserve"> otherwise in the Agreement, the Party to which the information is made available will not reproduce the information or disclose it to third parties or allow others to do so. The Supplier will impose these confidentiality clauses on its employees and any third parties engaged by it.</w:t>
      </w:r>
    </w:p>
    <w:p w14:paraId="27448AFD" w14:textId="26D78D7B" w:rsidR="00810BEB" w:rsidRPr="00546200" w:rsidRDefault="00BE7930" w:rsidP="00445A68">
      <w:pPr>
        <w:pStyle w:val="Style3"/>
        <w:widowControl/>
        <w:numPr>
          <w:ilvl w:val="0"/>
          <w:numId w:val="20"/>
        </w:numPr>
        <w:tabs>
          <w:tab w:val="left" w:pos="993"/>
        </w:tabs>
        <w:spacing w:before="130"/>
        <w:ind w:left="993" w:right="24" w:hanging="993"/>
        <w:rPr>
          <w:rStyle w:val="FontStyle13"/>
          <w:lang w:val="en-GB"/>
        </w:rPr>
      </w:pPr>
      <w:r>
        <w:rPr>
          <w:rStyle w:val="FontStyle13"/>
          <w:lang w:val="en-GB"/>
        </w:rPr>
        <w:t xml:space="preserve">The </w:t>
      </w:r>
      <w:r w:rsidR="003B022A">
        <w:rPr>
          <w:rStyle w:val="FontStyle13"/>
          <w:lang w:val="en-GB"/>
        </w:rPr>
        <w:t>obligations of confidentiality do not extend to information</w:t>
      </w:r>
      <w:r w:rsidR="005A4E22" w:rsidRPr="00546200">
        <w:rPr>
          <w:rStyle w:val="FontStyle13"/>
          <w:lang w:val="en-GB"/>
        </w:rPr>
        <w:t>:</w:t>
      </w:r>
    </w:p>
    <w:p w14:paraId="0B94C2C3" w14:textId="784C9254"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that was already in the public domain at the time of its disclosure</w:t>
      </w:r>
      <w:r w:rsidR="005A4E22" w:rsidRPr="00546200">
        <w:rPr>
          <w:rStyle w:val="FontStyle13"/>
          <w:lang w:val="en-GB"/>
        </w:rPr>
        <w:t>;</w:t>
      </w:r>
    </w:p>
    <w:p w14:paraId="650064D1" w14:textId="2A38DDAA"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that has become part of the public domain other than through a violation of the Agreement</w:t>
      </w:r>
      <w:r w:rsidR="005A4E22" w:rsidRPr="00546200">
        <w:rPr>
          <w:rStyle w:val="FontStyle13"/>
          <w:lang w:val="en-GB"/>
        </w:rPr>
        <w:t>;</w:t>
      </w:r>
    </w:p>
    <w:p w14:paraId="5B2885AF" w14:textId="0A327DC4"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 xml:space="preserve">of which one Party, before the information </w:t>
      </w:r>
      <w:r w:rsidR="00906FDE">
        <w:rPr>
          <w:rStyle w:val="FontStyle13"/>
          <w:lang w:val="en-GB"/>
        </w:rPr>
        <w:t>w</w:t>
      </w:r>
      <w:r>
        <w:rPr>
          <w:rStyle w:val="FontStyle13"/>
          <w:lang w:val="en-GB"/>
        </w:rPr>
        <w:t>as disclosed to it by the other Party, had already gained knowledge in a lawful manner</w:t>
      </w:r>
      <w:r w:rsidR="005A4E22" w:rsidRPr="00546200">
        <w:rPr>
          <w:rStyle w:val="FontStyle13"/>
          <w:lang w:val="en-GB"/>
        </w:rPr>
        <w:t>;</w:t>
      </w:r>
    </w:p>
    <w:p w14:paraId="3C9D69A9" w14:textId="213E0C20"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that was disclosed by a Party who was entitled to disclose it</w:t>
      </w:r>
      <w:r w:rsidR="005A4E22" w:rsidRPr="00546200">
        <w:rPr>
          <w:rStyle w:val="FontStyle13"/>
          <w:lang w:val="en-GB"/>
        </w:rPr>
        <w:t>;</w:t>
      </w:r>
    </w:p>
    <w:p w14:paraId="7DEB3F20" w14:textId="4E0F82F2"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 xml:space="preserve">that has been developed independently of disclosure </w:t>
      </w:r>
      <w:r w:rsidR="00D920DA">
        <w:rPr>
          <w:rStyle w:val="FontStyle13"/>
          <w:lang w:val="en-GB"/>
        </w:rPr>
        <w:t xml:space="preserve">by </w:t>
      </w:r>
      <w:r>
        <w:rPr>
          <w:rStyle w:val="FontStyle13"/>
          <w:lang w:val="en-GB"/>
        </w:rPr>
        <w:t>the other Party; or</w:t>
      </w:r>
    </w:p>
    <w:p w14:paraId="44E19A72" w14:textId="6C164B38" w:rsidR="00810BEB" w:rsidRPr="00546200" w:rsidRDefault="003B022A" w:rsidP="00445A68">
      <w:pPr>
        <w:pStyle w:val="Style3"/>
        <w:widowControl/>
        <w:numPr>
          <w:ilvl w:val="0"/>
          <w:numId w:val="21"/>
        </w:numPr>
        <w:tabs>
          <w:tab w:val="left" w:pos="1418"/>
        </w:tabs>
        <w:spacing w:before="130"/>
        <w:ind w:left="1418" w:right="24" w:hanging="425"/>
        <w:rPr>
          <w:rStyle w:val="FontStyle13"/>
          <w:lang w:val="en-GB"/>
        </w:rPr>
      </w:pPr>
      <w:r>
        <w:rPr>
          <w:rStyle w:val="FontStyle13"/>
          <w:lang w:val="en-GB"/>
        </w:rPr>
        <w:t xml:space="preserve">that on the grounds of a court order or instruction must be disclosed and the other Party has been informed of this within a period of time such that it can challenge this, unless the nature of </w:t>
      </w:r>
      <w:r w:rsidR="008B28EA">
        <w:rPr>
          <w:rStyle w:val="FontStyle13"/>
          <w:lang w:val="en-GB"/>
        </w:rPr>
        <w:t xml:space="preserve">the information </w:t>
      </w:r>
      <w:r>
        <w:rPr>
          <w:rStyle w:val="FontStyle13"/>
          <w:lang w:val="en-GB"/>
        </w:rPr>
        <w:t>being requested and the given instructions mean that the non-disclosure obligation of the first paragraph of this article is applicable</w:t>
      </w:r>
      <w:r w:rsidR="005A4E22" w:rsidRPr="00546200">
        <w:rPr>
          <w:rStyle w:val="FontStyle13"/>
          <w:lang w:val="en-GB"/>
        </w:rPr>
        <w:t>.</w:t>
      </w:r>
    </w:p>
    <w:p w14:paraId="1DEEEFF1" w14:textId="7298B625"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17.</w:t>
      </w:r>
      <w:r w:rsidRPr="00546200">
        <w:rPr>
          <w:rStyle w:val="FontStyle13"/>
          <w:b/>
          <w:bCs/>
          <w:lang w:val="en-GB"/>
        </w:rPr>
        <w:tab/>
        <w:t>Material</w:t>
      </w:r>
      <w:r w:rsidR="003B022A">
        <w:rPr>
          <w:rStyle w:val="FontStyle13"/>
          <w:b/>
          <w:bCs/>
          <w:lang w:val="en-GB"/>
        </w:rPr>
        <w:t>s</w:t>
      </w:r>
    </w:p>
    <w:p w14:paraId="7277B2EF" w14:textId="1A76C4E8" w:rsidR="00810BEB" w:rsidRPr="00546200" w:rsidRDefault="003B022A" w:rsidP="00445A68">
      <w:pPr>
        <w:pStyle w:val="Style3"/>
        <w:widowControl/>
        <w:numPr>
          <w:ilvl w:val="0"/>
          <w:numId w:val="22"/>
        </w:numPr>
        <w:tabs>
          <w:tab w:val="left" w:pos="993"/>
        </w:tabs>
        <w:spacing w:before="130"/>
        <w:ind w:left="993" w:right="24" w:hanging="993"/>
        <w:rPr>
          <w:rStyle w:val="FontStyle13"/>
          <w:lang w:val="en-GB"/>
        </w:rPr>
      </w:pPr>
      <w:r>
        <w:rPr>
          <w:rStyle w:val="FontStyle13"/>
          <w:lang w:val="en-GB"/>
        </w:rPr>
        <w:t xml:space="preserve">The materials entrusted by </w:t>
      </w:r>
      <w:r w:rsidR="005A4E22" w:rsidRPr="00546200">
        <w:rPr>
          <w:rStyle w:val="FontStyle13"/>
          <w:lang w:val="en-GB"/>
        </w:rPr>
        <w:t xml:space="preserve">VBKU </w:t>
      </w:r>
      <w:r>
        <w:rPr>
          <w:rStyle w:val="FontStyle13"/>
          <w:lang w:val="en-GB"/>
        </w:rPr>
        <w:t xml:space="preserve">to the Supplier, of whatever nature, are and remain the property of </w:t>
      </w:r>
      <w:r w:rsidR="005A4E22" w:rsidRPr="00546200">
        <w:rPr>
          <w:rStyle w:val="FontStyle13"/>
          <w:lang w:val="en-GB"/>
        </w:rPr>
        <w:t xml:space="preserve">VBKU. </w:t>
      </w:r>
      <w:r>
        <w:rPr>
          <w:rStyle w:val="FontStyle13"/>
          <w:lang w:val="en-GB"/>
        </w:rPr>
        <w:t>The Supplier will keep the materials, of whatever nature, entrusted to it by VBKU within the context of compliance with the Agreement, with due care, will adequately insure them, label them as originating from VBKU and return them to VBKU on demand</w:t>
      </w:r>
      <w:r w:rsidR="005A4E22" w:rsidRPr="00546200">
        <w:rPr>
          <w:rStyle w:val="FontStyle13"/>
          <w:lang w:val="en-GB"/>
        </w:rPr>
        <w:t>.</w:t>
      </w:r>
    </w:p>
    <w:p w14:paraId="7518787A" w14:textId="7EC5632C" w:rsidR="00810BEB" w:rsidRPr="00546200" w:rsidRDefault="003B022A" w:rsidP="00445A68">
      <w:pPr>
        <w:pStyle w:val="Style3"/>
        <w:widowControl/>
        <w:numPr>
          <w:ilvl w:val="0"/>
          <w:numId w:val="22"/>
        </w:numPr>
        <w:tabs>
          <w:tab w:val="left" w:pos="993"/>
        </w:tabs>
        <w:spacing w:before="130"/>
        <w:ind w:left="993" w:right="24" w:hanging="993"/>
        <w:rPr>
          <w:rStyle w:val="FontStyle13"/>
          <w:lang w:val="en-GB"/>
        </w:rPr>
      </w:pPr>
      <w:r>
        <w:rPr>
          <w:rStyle w:val="FontStyle13"/>
          <w:lang w:val="en-GB"/>
        </w:rPr>
        <w:t xml:space="preserve">The Supplier is obliged to ensure that prior to the performance of the Agreement a duplicate will be made of the materials provided by VBKU to the </w:t>
      </w:r>
      <w:r w:rsidRPr="00914FCD">
        <w:rPr>
          <w:rStyle w:val="FontStyle13"/>
          <w:lang w:val="en-GB"/>
        </w:rPr>
        <w:t>Supplier should this be</w:t>
      </w:r>
      <w:r w:rsidR="008B28EA" w:rsidRPr="00914FCD">
        <w:rPr>
          <w:rStyle w:val="FontStyle13"/>
          <w:lang w:val="en-GB"/>
        </w:rPr>
        <w:t xml:space="preserve"> appropriate</w:t>
      </w:r>
      <w:r w:rsidRPr="00914FCD">
        <w:rPr>
          <w:rStyle w:val="FontStyle13"/>
          <w:lang w:val="en-GB"/>
        </w:rPr>
        <w:t xml:space="preserve"> (including </w:t>
      </w:r>
      <w:r w:rsidRPr="00914FCD">
        <w:rPr>
          <w:rStyle w:val="FontStyle13"/>
          <w:lang w:val="en-GB"/>
        </w:rPr>
        <w:lastRenderedPageBreak/>
        <w:t>examples and/or information). The Supplier must keep these</w:t>
      </w:r>
      <w:r>
        <w:rPr>
          <w:rStyle w:val="FontStyle13"/>
          <w:lang w:val="en-GB"/>
        </w:rPr>
        <w:t xml:space="preserve"> in the event that the materials made available are lost by the Supplier</w:t>
      </w:r>
      <w:r w:rsidR="00906FDE">
        <w:rPr>
          <w:rStyle w:val="FontStyle13"/>
          <w:lang w:val="en-GB"/>
        </w:rPr>
        <w:t xml:space="preserve"> while in its possession</w:t>
      </w:r>
      <w:r>
        <w:rPr>
          <w:rStyle w:val="FontStyle13"/>
          <w:lang w:val="en-GB"/>
        </w:rPr>
        <w:t xml:space="preserve"> or become </w:t>
      </w:r>
      <w:r w:rsidR="00845560">
        <w:rPr>
          <w:rStyle w:val="FontStyle13"/>
          <w:lang w:val="en-GB"/>
        </w:rPr>
        <w:t>unusable</w:t>
      </w:r>
      <w:r>
        <w:rPr>
          <w:rStyle w:val="FontStyle13"/>
          <w:lang w:val="en-GB"/>
        </w:rPr>
        <w:t xml:space="preserve"> through damage</w:t>
      </w:r>
      <w:r w:rsidR="005A4E22" w:rsidRPr="00546200">
        <w:rPr>
          <w:rStyle w:val="FontStyle13"/>
          <w:lang w:val="en-GB"/>
        </w:rPr>
        <w:t xml:space="preserve">. In </w:t>
      </w:r>
      <w:r>
        <w:rPr>
          <w:rStyle w:val="FontStyle13"/>
          <w:lang w:val="en-GB"/>
        </w:rPr>
        <w:t>that case the Supplier must provide VBKU with a new copy upon the latter’s request and without any compensation of costs</w:t>
      </w:r>
      <w:r w:rsidR="005A4E22" w:rsidRPr="00546200">
        <w:rPr>
          <w:rStyle w:val="FontStyle13"/>
          <w:lang w:val="en-GB"/>
        </w:rPr>
        <w:t>.</w:t>
      </w:r>
    </w:p>
    <w:p w14:paraId="46D2D1B0" w14:textId="5DC3543B" w:rsidR="00810BEB" w:rsidRPr="00546200" w:rsidRDefault="005A4E22" w:rsidP="00445A68">
      <w:pPr>
        <w:pStyle w:val="Style3"/>
        <w:widowControl/>
        <w:numPr>
          <w:ilvl w:val="0"/>
          <w:numId w:val="22"/>
        </w:numPr>
        <w:tabs>
          <w:tab w:val="left" w:pos="993"/>
        </w:tabs>
        <w:spacing w:before="130"/>
        <w:ind w:left="993" w:right="24" w:hanging="993"/>
        <w:rPr>
          <w:rStyle w:val="FontStyle13"/>
          <w:lang w:val="en-GB"/>
        </w:rPr>
      </w:pPr>
      <w:r w:rsidRPr="00546200">
        <w:rPr>
          <w:rStyle w:val="FontStyle13"/>
          <w:lang w:val="en-GB"/>
        </w:rPr>
        <w:t>All</w:t>
      </w:r>
      <w:r w:rsidR="003B022A">
        <w:rPr>
          <w:rStyle w:val="FontStyle13"/>
          <w:lang w:val="en-GB"/>
        </w:rPr>
        <w:t xml:space="preserve"> items produced by the Supplier such as production</w:t>
      </w:r>
      <w:r w:rsidR="00B659AE">
        <w:rPr>
          <w:rStyle w:val="FontStyle13"/>
          <w:lang w:val="en-GB"/>
        </w:rPr>
        <w:t xml:space="preserve"> resources, semi-finished goods and auxiliary materials, including </w:t>
      </w:r>
      <w:r w:rsidR="00906FDE">
        <w:rPr>
          <w:rStyle w:val="FontStyle13"/>
          <w:lang w:val="en-GB"/>
        </w:rPr>
        <w:t>typeset</w:t>
      </w:r>
      <w:r w:rsidR="00B659AE">
        <w:rPr>
          <w:rStyle w:val="FontStyle13"/>
          <w:lang w:val="en-GB"/>
        </w:rPr>
        <w:t>, design drawings, models, working and detailed drawings, information carriers, computer software</w:t>
      </w:r>
      <w:r w:rsidRPr="00546200">
        <w:rPr>
          <w:rStyle w:val="FontStyle13"/>
          <w:lang w:val="en-GB"/>
        </w:rPr>
        <w:t xml:space="preserve">, </w:t>
      </w:r>
      <w:r w:rsidR="00B659AE">
        <w:rPr>
          <w:rStyle w:val="FontStyle13"/>
          <w:lang w:val="en-GB"/>
        </w:rPr>
        <w:t>data files, photographs, lithos, cliches, films, micro and macro mountings, printing plates</w:t>
      </w:r>
      <w:r w:rsidRPr="00546200">
        <w:rPr>
          <w:rStyle w:val="FontStyle13"/>
          <w:lang w:val="en-GB"/>
        </w:rPr>
        <w:t xml:space="preserve">, </w:t>
      </w:r>
      <w:r w:rsidR="00B659AE">
        <w:rPr>
          <w:rStyle w:val="FontStyle13"/>
          <w:lang w:val="en-GB"/>
        </w:rPr>
        <w:t>screen printing matrices, engraving cylinders, ster</w:t>
      </w:r>
      <w:r w:rsidR="00845560">
        <w:rPr>
          <w:rStyle w:val="FontStyle13"/>
          <w:lang w:val="en-GB"/>
        </w:rPr>
        <w:t>e</w:t>
      </w:r>
      <w:r w:rsidR="00B659AE">
        <w:rPr>
          <w:rStyle w:val="FontStyle13"/>
          <w:lang w:val="en-GB"/>
        </w:rPr>
        <w:t>ot</w:t>
      </w:r>
      <w:r w:rsidR="00845560">
        <w:rPr>
          <w:rStyle w:val="FontStyle13"/>
          <w:lang w:val="en-GB"/>
        </w:rPr>
        <w:t>y</w:t>
      </w:r>
      <w:r w:rsidR="00B659AE">
        <w:rPr>
          <w:rStyle w:val="FontStyle13"/>
          <w:lang w:val="en-GB"/>
        </w:rPr>
        <w:t>pes, punching knives and moulds, (foil) matrices, embossing pla</w:t>
      </w:r>
      <w:r w:rsidR="00906FDE">
        <w:rPr>
          <w:rStyle w:val="FontStyle13"/>
          <w:lang w:val="en-GB"/>
        </w:rPr>
        <w:t>t</w:t>
      </w:r>
      <w:r w:rsidR="00B659AE">
        <w:rPr>
          <w:rStyle w:val="FontStyle13"/>
          <w:lang w:val="en-GB"/>
        </w:rPr>
        <w:t>es and peripheral equipment will become the property of VBKU as soon as it has met its payment obligation(s) under the Agreement, in which context the above resources have been created</w:t>
      </w:r>
      <w:r w:rsidRPr="00546200">
        <w:rPr>
          <w:rStyle w:val="FontStyle13"/>
          <w:lang w:val="en-GB"/>
        </w:rPr>
        <w:t>.</w:t>
      </w:r>
    </w:p>
    <w:p w14:paraId="20C32009"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18.</w:t>
      </w:r>
      <w:r w:rsidRPr="00546200">
        <w:rPr>
          <w:rStyle w:val="FontStyle13"/>
          <w:b/>
          <w:bCs/>
          <w:lang w:val="en-GB"/>
        </w:rPr>
        <w:tab/>
        <w:t>Privacy</w:t>
      </w:r>
    </w:p>
    <w:p w14:paraId="78B0BD9A" w14:textId="757A9900" w:rsidR="00810BEB" w:rsidRPr="00546200" w:rsidRDefault="005A4E22" w:rsidP="00445A68">
      <w:pPr>
        <w:pStyle w:val="Style3"/>
        <w:widowControl/>
        <w:numPr>
          <w:ilvl w:val="0"/>
          <w:numId w:val="23"/>
        </w:numPr>
        <w:tabs>
          <w:tab w:val="left" w:pos="993"/>
        </w:tabs>
        <w:spacing w:before="130"/>
        <w:ind w:left="993" w:right="24" w:hanging="993"/>
        <w:rPr>
          <w:rStyle w:val="FontStyle13"/>
          <w:lang w:val="en-GB"/>
        </w:rPr>
      </w:pPr>
      <w:r w:rsidRPr="00546200">
        <w:rPr>
          <w:rStyle w:val="FontStyle13"/>
          <w:lang w:val="en-GB"/>
        </w:rPr>
        <w:t>I</w:t>
      </w:r>
      <w:r w:rsidR="00115050">
        <w:rPr>
          <w:rStyle w:val="FontStyle13"/>
          <w:lang w:val="en-GB"/>
        </w:rPr>
        <w:t>f in the performance of the Agreement by the Supplier personal data is to be processed, the Supplier is obliged to comply with the obligations arising from the Personal Data Protection Act (</w:t>
      </w:r>
      <w:r w:rsidRPr="00115050">
        <w:rPr>
          <w:rStyle w:val="FontStyle13"/>
          <w:i/>
          <w:lang w:val="en-GB"/>
        </w:rPr>
        <w:t>Wet bescherming Persoonsgegevens</w:t>
      </w:r>
      <w:r w:rsidR="00115050">
        <w:rPr>
          <w:rStyle w:val="FontStyle13"/>
          <w:i/>
          <w:lang w:val="en-GB"/>
        </w:rPr>
        <w:t xml:space="preserve"> - </w:t>
      </w:r>
      <w:r w:rsidRPr="00546200">
        <w:rPr>
          <w:rStyle w:val="FontStyle13"/>
          <w:lang w:val="en-GB"/>
        </w:rPr>
        <w:t xml:space="preserve">Wbp) </w:t>
      </w:r>
      <w:r w:rsidR="00115050">
        <w:rPr>
          <w:rStyle w:val="FontStyle13"/>
          <w:lang w:val="en-GB"/>
        </w:rPr>
        <w:t xml:space="preserve">and other legislation and regulations pertaining to the protection of personal </w:t>
      </w:r>
      <w:r w:rsidR="00BB2177">
        <w:rPr>
          <w:rStyle w:val="FontStyle13"/>
          <w:lang w:val="en-GB"/>
        </w:rPr>
        <w:t>data</w:t>
      </w:r>
      <w:r w:rsidRPr="00546200">
        <w:rPr>
          <w:rStyle w:val="FontStyle13"/>
          <w:lang w:val="en-GB"/>
        </w:rPr>
        <w:t xml:space="preserve">. </w:t>
      </w:r>
      <w:r w:rsidR="00115050">
        <w:rPr>
          <w:rStyle w:val="FontStyle13"/>
          <w:lang w:val="en-GB"/>
        </w:rPr>
        <w:t>The Supplier must abide by the instructions that VBKU gives in that context</w:t>
      </w:r>
      <w:r w:rsidRPr="00546200">
        <w:rPr>
          <w:rStyle w:val="FontStyle13"/>
          <w:lang w:val="en-GB"/>
        </w:rPr>
        <w:t>.</w:t>
      </w:r>
    </w:p>
    <w:p w14:paraId="2F66AFF6" w14:textId="3F812C08" w:rsidR="00810BEB" w:rsidRPr="00546200" w:rsidRDefault="005A4E22" w:rsidP="00445A68">
      <w:pPr>
        <w:pStyle w:val="Style3"/>
        <w:widowControl/>
        <w:numPr>
          <w:ilvl w:val="0"/>
          <w:numId w:val="23"/>
        </w:numPr>
        <w:tabs>
          <w:tab w:val="left" w:pos="993"/>
        </w:tabs>
        <w:spacing w:before="130"/>
        <w:ind w:left="993" w:right="24" w:hanging="993"/>
        <w:rPr>
          <w:rStyle w:val="FontStyle13"/>
          <w:lang w:val="en-GB"/>
        </w:rPr>
      </w:pPr>
      <w:r w:rsidRPr="00546200">
        <w:rPr>
          <w:rStyle w:val="FontStyle13"/>
          <w:lang w:val="en-GB"/>
        </w:rPr>
        <w:t xml:space="preserve">The Supplier will ensure that appropriate technical and organizational measures are taken to protect personal data </w:t>
      </w:r>
      <w:r w:rsidR="00BB2177">
        <w:rPr>
          <w:rStyle w:val="FontStyle13"/>
          <w:lang w:val="en-GB"/>
        </w:rPr>
        <w:t xml:space="preserve">from </w:t>
      </w:r>
      <w:r w:rsidRPr="00546200">
        <w:rPr>
          <w:rStyle w:val="FontStyle13"/>
          <w:lang w:val="en-GB"/>
        </w:rPr>
        <w:t>loss or any form of unlawful processing.</w:t>
      </w:r>
    </w:p>
    <w:p w14:paraId="11794351" w14:textId="1593E4A0" w:rsidR="00810BEB" w:rsidRPr="00546200" w:rsidRDefault="005A4E22" w:rsidP="00445A68">
      <w:pPr>
        <w:pStyle w:val="Style3"/>
        <w:widowControl/>
        <w:numPr>
          <w:ilvl w:val="0"/>
          <w:numId w:val="23"/>
        </w:numPr>
        <w:tabs>
          <w:tab w:val="left" w:pos="993"/>
        </w:tabs>
        <w:spacing w:before="130"/>
        <w:ind w:left="993" w:right="24" w:hanging="993"/>
        <w:rPr>
          <w:rStyle w:val="FontStyle13"/>
          <w:lang w:val="en-GB"/>
        </w:rPr>
      </w:pPr>
      <w:r w:rsidRPr="00546200">
        <w:rPr>
          <w:rStyle w:val="FontStyle13"/>
          <w:lang w:val="en-GB"/>
        </w:rPr>
        <w:t xml:space="preserve">VBKU is </w:t>
      </w:r>
      <w:r w:rsidR="00115050">
        <w:rPr>
          <w:rStyle w:val="FontStyle13"/>
          <w:lang w:val="en-GB"/>
        </w:rPr>
        <w:t xml:space="preserve">not liable for failure by the Supplier to comply with that provided for in </w:t>
      </w:r>
      <w:r w:rsidR="00F5038D">
        <w:rPr>
          <w:rStyle w:val="FontStyle13"/>
          <w:lang w:val="en-GB"/>
        </w:rPr>
        <w:t xml:space="preserve">the </w:t>
      </w:r>
      <w:r w:rsidR="00115050">
        <w:rPr>
          <w:rStyle w:val="FontStyle13"/>
          <w:lang w:val="en-GB"/>
        </w:rPr>
        <w:t xml:space="preserve">previous </w:t>
      </w:r>
      <w:r w:rsidR="00845560">
        <w:rPr>
          <w:rStyle w:val="FontStyle13"/>
          <w:lang w:val="en-GB"/>
        </w:rPr>
        <w:t>sentences</w:t>
      </w:r>
      <w:r w:rsidR="00115050">
        <w:rPr>
          <w:rStyle w:val="FontStyle13"/>
          <w:lang w:val="en-GB"/>
        </w:rPr>
        <w:t xml:space="preserve"> and the Supplier indemnifies VBKU, except in the case of wilful misconduct or gross negligence on the part of VBKU, against all claims from third parties that may be brought against VBKU on the grounds of the aforementioned legislation and regulations</w:t>
      </w:r>
      <w:r w:rsidRPr="00546200">
        <w:rPr>
          <w:rStyle w:val="FontStyle13"/>
          <w:lang w:val="en-GB"/>
        </w:rPr>
        <w:t>.</w:t>
      </w:r>
    </w:p>
    <w:p w14:paraId="741830D2" w14:textId="77777777" w:rsidR="00810BEB" w:rsidRPr="0084556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19.</w:t>
      </w:r>
      <w:r w:rsidRPr="00546200">
        <w:rPr>
          <w:rStyle w:val="FontStyle13"/>
          <w:b/>
          <w:bCs/>
          <w:lang w:val="en-GB"/>
        </w:rPr>
        <w:tab/>
      </w:r>
      <w:r w:rsidRPr="00845560">
        <w:rPr>
          <w:rStyle w:val="FontStyle13"/>
          <w:b/>
          <w:lang w:val="en-GB"/>
        </w:rPr>
        <w:t>Force majeure</w:t>
      </w:r>
    </w:p>
    <w:p w14:paraId="5F15E38B" w14:textId="24B32435" w:rsidR="00810BEB" w:rsidRPr="00546200" w:rsidRDefault="00C16E21" w:rsidP="00445A68">
      <w:pPr>
        <w:pStyle w:val="Style3"/>
        <w:widowControl/>
        <w:numPr>
          <w:ilvl w:val="0"/>
          <w:numId w:val="24"/>
        </w:numPr>
        <w:tabs>
          <w:tab w:val="left" w:pos="993"/>
        </w:tabs>
        <w:spacing w:before="130"/>
        <w:ind w:left="993" w:right="24" w:hanging="993"/>
        <w:rPr>
          <w:rStyle w:val="FontStyle13"/>
          <w:lang w:val="en-GB"/>
        </w:rPr>
      </w:pPr>
      <w:r w:rsidRPr="00546200">
        <w:rPr>
          <w:rStyle w:val="FontStyle13"/>
          <w:lang w:val="en-GB"/>
        </w:rPr>
        <w:t>Failure of one Party to comply with the Agreement cannot be imputed to this Party if it is not its fault</w:t>
      </w:r>
      <w:r w:rsidR="00D52433" w:rsidRPr="00546200">
        <w:rPr>
          <w:rStyle w:val="FontStyle13"/>
          <w:lang w:val="en-GB"/>
        </w:rPr>
        <w:t xml:space="preserve"> or it cannot be held accountable</w:t>
      </w:r>
      <w:r w:rsidRPr="00546200">
        <w:rPr>
          <w:rStyle w:val="FontStyle13"/>
          <w:lang w:val="en-GB"/>
        </w:rPr>
        <w:t xml:space="preserve"> under the law, the Agreement or according to generally accepted standards</w:t>
      </w:r>
      <w:r w:rsidR="005A4E22" w:rsidRPr="00546200">
        <w:rPr>
          <w:rStyle w:val="FontStyle13"/>
          <w:lang w:val="en-GB"/>
        </w:rPr>
        <w:t>.</w:t>
      </w:r>
    </w:p>
    <w:p w14:paraId="65C7440E" w14:textId="7B4C8550" w:rsidR="00810BEB" w:rsidRPr="00546200" w:rsidRDefault="005A4E22" w:rsidP="00445A68">
      <w:pPr>
        <w:pStyle w:val="Style3"/>
        <w:widowControl/>
        <w:numPr>
          <w:ilvl w:val="0"/>
          <w:numId w:val="24"/>
        </w:numPr>
        <w:tabs>
          <w:tab w:val="left" w:pos="993"/>
        </w:tabs>
        <w:spacing w:before="130"/>
        <w:ind w:left="993" w:right="24" w:hanging="993"/>
        <w:rPr>
          <w:rStyle w:val="FontStyle13"/>
          <w:lang w:val="en-GB"/>
        </w:rPr>
      </w:pPr>
      <w:r w:rsidRPr="00546200">
        <w:rPr>
          <w:rStyle w:val="FontStyle13"/>
          <w:lang w:val="en-GB"/>
        </w:rPr>
        <w:t>I</w:t>
      </w:r>
      <w:r w:rsidR="00C16E21" w:rsidRPr="00546200">
        <w:rPr>
          <w:rStyle w:val="FontStyle13"/>
          <w:lang w:val="en-GB"/>
        </w:rPr>
        <w:t xml:space="preserve">f the Supplier </w:t>
      </w:r>
      <w:r w:rsidR="00D52433" w:rsidRPr="00546200">
        <w:rPr>
          <w:rStyle w:val="FontStyle13"/>
          <w:lang w:val="en-GB"/>
        </w:rPr>
        <w:t xml:space="preserve">has demonstrated that compliance with the Agreement is delayed as a result of force majeure, the period of compliance will be extended by the duration of this delay. The Supplier may rely on force majeure only if the Supplier has notified VBKU </w:t>
      </w:r>
      <w:r w:rsidR="008B28EA">
        <w:rPr>
          <w:rStyle w:val="FontStyle13"/>
          <w:lang w:val="en-GB"/>
        </w:rPr>
        <w:t xml:space="preserve">of this </w:t>
      </w:r>
      <w:r w:rsidR="00D52433" w:rsidRPr="00546200">
        <w:rPr>
          <w:rStyle w:val="FontStyle13"/>
          <w:lang w:val="en-GB"/>
        </w:rPr>
        <w:t>in Writing as soon as possible, and in any case within the agreed period for delivery, upon submission of the necessary documentary evidence</w:t>
      </w:r>
      <w:r w:rsidRPr="00546200">
        <w:rPr>
          <w:rStyle w:val="FontStyle13"/>
          <w:lang w:val="en-GB"/>
        </w:rPr>
        <w:t>.</w:t>
      </w:r>
    </w:p>
    <w:p w14:paraId="288AB0E4" w14:textId="05F75ACB" w:rsidR="00810BEB" w:rsidRPr="00546200" w:rsidRDefault="005A4E22" w:rsidP="00445A68">
      <w:pPr>
        <w:pStyle w:val="Style3"/>
        <w:widowControl/>
        <w:numPr>
          <w:ilvl w:val="0"/>
          <w:numId w:val="24"/>
        </w:numPr>
        <w:tabs>
          <w:tab w:val="left" w:pos="993"/>
        </w:tabs>
        <w:spacing w:before="130"/>
        <w:ind w:left="993" w:right="24" w:hanging="993"/>
        <w:rPr>
          <w:rStyle w:val="FontStyle13"/>
          <w:lang w:val="en-GB"/>
        </w:rPr>
      </w:pPr>
      <w:r w:rsidRPr="00546200">
        <w:rPr>
          <w:rStyle w:val="FontStyle13"/>
          <w:lang w:val="en-GB"/>
        </w:rPr>
        <w:t>I</w:t>
      </w:r>
      <w:r w:rsidR="00C16E21" w:rsidRPr="00546200">
        <w:rPr>
          <w:rStyle w:val="FontStyle13"/>
          <w:lang w:val="en-GB"/>
        </w:rPr>
        <w:t>f during a period of more than ten working days the Supplier cannot or fails to comply with its obligations under the Agreement as a result of force majeure, VBKU will be entitled to terminate the Agreement in Writing out of court with immediate effect</w:t>
      </w:r>
      <w:r w:rsidRPr="00546200">
        <w:rPr>
          <w:rStyle w:val="FontStyle13"/>
          <w:lang w:val="en-GB"/>
        </w:rPr>
        <w:t>,</w:t>
      </w:r>
      <w:r w:rsidR="00C16E21" w:rsidRPr="00546200">
        <w:rPr>
          <w:rStyle w:val="FontStyle13"/>
          <w:lang w:val="en-GB"/>
        </w:rPr>
        <w:t xml:space="preserve"> without this giving rise to any right to compensation</w:t>
      </w:r>
      <w:r w:rsidRPr="00546200">
        <w:rPr>
          <w:rStyle w:val="FontStyle13"/>
          <w:lang w:val="en-GB"/>
        </w:rPr>
        <w:t>.</w:t>
      </w:r>
    </w:p>
    <w:p w14:paraId="6BB0F291" w14:textId="2362F725" w:rsidR="00810BEB" w:rsidRPr="00546200" w:rsidRDefault="005A4E22" w:rsidP="00445A68">
      <w:pPr>
        <w:pStyle w:val="Style3"/>
        <w:widowControl/>
        <w:numPr>
          <w:ilvl w:val="0"/>
          <w:numId w:val="24"/>
        </w:numPr>
        <w:tabs>
          <w:tab w:val="left" w:pos="993"/>
        </w:tabs>
        <w:spacing w:before="130"/>
        <w:ind w:left="993" w:right="24" w:hanging="993"/>
        <w:rPr>
          <w:rStyle w:val="FontStyle13"/>
          <w:lang w:val="en-GB"/>
        </w:rPr>
      </w:pPr>
      <w:r w:rsidRPr="00546200">
        <w:rPr>
          <w:rStyle w:val="FontStyle13"/>
          <w:lang w:val="en-GB"/>
        </w:rPr>
        <w:t xml:space="preserve">Force majeure will in any case not include: </w:t>
      </w:r>
      <w:r w:rsidR="00C16E21" w:rsidRPr="00546200">
        <w:rPr>
          <w:rStyle w:val="FontStyle13"/>
          <w:lang w:val="en-GB"/>
        </w:rPr>
        <w:t>a lack of personnel, strikes, illness of personnel, late delivery or unsuitability of Materials, breach of contract by third parties engaged by the Supplier and/or liquidity or solvency problems on the part of the Supplier.</w:t>
      </w:r>
    </w:p>
    <w:p w14:paraId="7E569969" w14:textId="61725DC7" w:rsidR="00810BEB" w:rsidRPr="00546200" w:rsidRDefault="005A4E22" w:rsidP="00445A68">
      <w:pPr>
        <w:pStyle w:val="Style3"/>
        <w:widowControl/>
        <w:numPr>
          <w:ilvl w:val="0"/>
          <w:numId w:val="24"/>
        </w:numPr>
        <w:tabs>
          <w:tab w:val="left" w:pos="993"/>
        </w:tabs>
        <w:spacing w:before="130"/>
        <w:ind w:left="993" w:right="24" w:hanging="993"/>
        <w:rPr>
          <w:rStyle w:val="FontStyle13"/>
          <w:lang w:val="en-GB"/>
        </w:rPr>
      </w:pPr>
      <w:r w:rsidRPr="00546200">
        <w:rPr>
          <w:rStyle w:val="FontStyle13"/>
          <w:lang w:val="en-GB"/>
        </w:rPr>
        <w:t>I</w:t>
      </w:r>
      <w:r w:rsidR="00C16E21" w:rsidRPr="00546200">
        <w:rPr>
          <w:rStyle w:val="FontStyle13"/>
          <w:lang w:val="en-GB"/>
        </w:rPr>
        <w:t>f the Supplier has already partly complied with the Agreement before the situation of force majeure arose, VBKU has the option of either paying the agreed prices and rates on a pro rata basis, or not to pay anything and to return the Goods and the results of the Services already received, without owing any further compensation.</w:t>
      </w:r>
    </w:p>
    <w:p w14:paraId="5B485158" w14:textId="77777777" w:rsidR="00810BEB" w:rsidRPr="00546200" w:rsidRDefault="005A4E22" w:rsidP="00E47994">
      <w:pPr>
        <w:pStyle w:val="Style8"/>
        <w:widowControl/>
        <w:tabs>
          <w:tab w:val="left" w:pos="955"/>
        </w:tabs>
        <w:spacing w:before="130" w:line="240" w:lineRule="exact"/>
        <w:outlineLvl w:val="0"/>
        <w:rPr>
          <w:rStyle w:val="FontStyle13"/>
          <w:lang w:val="en-GB"/>
        </w:rPr>
      </w:pPr>
      <w:r w:rsidRPr="00546200">
        <w:rPr>
          <w:rStyle w:val="FontStyle13"/>
          <w:b/>
          <w:bCs/>
          <w:lang w:val="en-GB"/>
        </w:rPr>
        <w:t>20.</w:t>
      </w:r>
      <w:r w:rsidRPr="00546200">
        <w:rPr>
          <w:rStyle w:val="FontStyle13"/>
          <w:b/>
          <w:bCs/>
          <w:lang w:val="en-GB"/>
        </w:rPr>
        <w:tab/>
        <w:t>Transfer of rights and obligations to third parties</w:t>
      </w:r>
    </w:p>
    <w:p w14:paraId="00659515" w14:textId="054C4358" w:rsidR="00810BEB" w:rsidRPr="00546200" w:rsidRDefault="005A4E22" w:rsidP="00445A68">
      <w:pPr>
        <w:pStyle w:val="Style3"/>
        <w:widowControl/>
        <w:numPr>
          <w:ilvl w:val="0"/>
          <w:numId w:val="25"/>
        </w:numPr>
        <w:tabs>
          <w:tab w:val="left" w:pos="993"/>
        </w:tabs>
        <w:spacing w:before="130"/>
        <w:ind w:left="993" w:right="24" w:hanging="993"/>
        <w:rPr>
          <w:rStyle w:val="FontStyle13"/>
          <w:lang w:val="en-GB"/>
        </w:rPr>
      </w:pPr>
      <w:r w:rsidRPr="00546200">
        <w:rPr>
          <w:rStyle w:val="FontStyle13"/>
          <w:lang w:val="en-GB"/>
        </w:rPr>
        <w:t>The Supplier is not entitled to transfer any or all of the rights and/or obligations under the Agreement to a third party without the explicit prior Written permission of VBKU. Conditions may be attached to this permission.</w:t>
      </w:r>
    </w:p>
    <w:p w14:paraId="5415009F" w14:textId="26759ECA" w:rsidR="00810BEB" w:rsidRPr="00546200" w:rsidRDefault="005A4E22" w:rsidP="00445A68">
      <w:pPr>
        <w:pStyle w:val="Style3"/>
        <w:widowControl/>
        <w:numPr>
          <w:ilvl w:val="0"/>
          <w:numId w:val="25"/>
        </w:numPr>
        <w:tabs>
          <w:tab w:val="left" w:pos="993"/>
        </w:tabs>
        <w:spacing w:before="130"/>
        <w:ind w:left="993" w:right="24" w:hanging="993"/>
        <w:rPr>
          <w:rStyle w:val="FontStyle13"/>
          <w:lang w:val="en-GB"/>
        </w:rPr>
      </w:pPr>
      <w:r w:rsidRPr="00546200">
        <w:rPr>
          <w:rStyle w:val="FontStyle13"/>
          <w:lang w:val="en-GB"/>
        </w:rPr>
        <w:t xml:space="preserve">In the event that the Supplier wishes to make use of the </w:t>
      </w:r>
      <w:r w:rsidR="00CB6004" w:rsidRPr="00546200">
        <w:rPr>
          <w:rStyle w:val="FontStyle13"/>
          <w:lang w:val="en-GB"/>
        </w:rPr>
        <w:t>S</w:t>
      </w:r>
      <w:r w:rsidRPr="00546200">
        <w:rPr>
          <w:rStyle w:val="FontStyle13"/>
          <w:lang w:val="en-GB"/>
        </w:rPr>
        <w:t>ervices of third parties in the performance of the Agreement, either through subcontractors or by hiring temporary staff, it will only be authorized to do so following the Written permission of VBKU, which will not withhold its permission on unreasonable grounds.</w:t>
      </w:r>
    </w:p>
    <w:p w14:paraId="44C5C43B" w14:textId="43BBC92A" w:rsidR="00810BEB" w:rsidRPr="00546200" w:rsidRDefault="00CB6004" w:rsidP="00445A68">
      <w:pPr>
        <w:pStyle w:val="Style3"/>
        <w:widowControl/>
        <w:numPr>
          <w:ilvl w:val="0"/>
          <w:numId w:val="25"/>
        </w:numPr>
        <w:tabs>
          <w:tab w:val="left" w:pos="993"/>
        </w:tabs>
        <w:spacing w:before="130"/>
        <w:ind w:left="993" w:right="24" w:hanging="993"/>
        <w:rPr>
          <w:rStyle w:val="FontStyle13"/>
          <w:lang w:val="en-GB"/>
        </w:rPr>
      </w:pPr>
      <w:r w:rsidRPr="00546200">
        <w:rPr>
          <w:rStyle w:val="FontStyle13"/>
          <w:lang w:val="en-GB"/>
        </w:rPr>
        <w:lastRenderedPageBreak/>
        <w:t>VBKU</w:t>
      </w:r>
      <w:r w:rsidR="005A4E22" w:rsidRPr="00546200">
        <w:rPr>
          <w:rStyle w:val="FontStyle13"/>
          <w:lang w:val="en-GB"/>
        </w:rPr>
        <w:t xml:space="preserve"> will have the right to attach conditions to the approval referred to in </w:t>
      </w:r>
      <w:r w:rsidRPr="00546200">
        <w:rPr>
          <w:rStyle w:val="FontStyle13"/>
          <w:lang w:val="en-GB"/>
        </w:rPr>
        <w:t xml:space="preserve">Articles 20.1 and 20.2 </w:t>
      </w:r>
      <w:r w:rsidR="005A4E22" w:rsidRPr="00546200">
        <w:rPr>
          <w:rStyle w:val="FontStyle13"/>
          <w:lang w:val="en-GB"/>
        </w:rPr>
        <w:t>or to set a time</w:t>
      </w:r>
      <w:r w:rsidR="00D52433" w:rsidRPr="00546200">
        <w:rPr>
          <w:rStyle w:val="FontStyle13"/>
          <w:lang w:val="en-GB"/>
        </w:rPr>
        <w:t xml:space="preserve"> </w:t>
      </w:r>
      <w:r w:rsidR="005A4E22" w:rsidRPr="00546200">
        <w:rPr>
          <w:rStyle w:val="FontStyle13"/>
          <w:lang w:val="en-GB"/>
        </w:rPr>
        <w:t xml:space="preserve">limit in this respect. Permission granted by </w:t>
      </w:r>
      <w:r w:rsidRPr="00546200">
        <w:rPr>
          <w:rStyle w:val="FontStyle13"/>
          <w:lang w:val="en-GB"/>
        </w:rPr>
        <w:t>VBKU</w:t>
      </w:r>
      <w:r w:rsidR="005A4E22" w:rsidRPr="00546200">
        <w:rPr>
          <w:rStyle w:val="FontStyle13"/>
          <w:lang w:val="en-GB"/>
        </w:rPr>
        <w:t xml:space="preserve"> is without prejudice to the Supplier’s responsibility and liability for the performance of both the obligations upon it by virtue of the Agreement and the obligations upon it as an employer by virtue of the applicable tax and social security legislation.</w:t>
      </w:r>
    </w:p>
    <w:p w14:paraId="7205E5F2" w14:textId="46282CB7" w:rsidR="00810BEB" w:rsidRPr="00546200" w:rsidRDefault="005A4E22" w:rsidP="00E47994">
      <w:pPr>
        <w:pStyle w:val="Style8"/>
        <w:widowControl/>
        <w:tabs>
          <w:tab w:val="left" w:pos="955"/>
        </w:tabs>
        <w:spacing w:before="130" w:line="240" w:lineRule="exact"/>
        <w:outlineLvl w:val="0"/>
        <w:rPr>
          <w:rStyle w:val="FontStyle13"/>
          <w:lang w:val="en-GB"/>
        </w:rPr>
      </w:pPr>
      <w:r w:rsidRPr="00546200">
        <w:rPr>
          <w:rStyle w:val="FontStyle13"/>
          <w:b/>
          <w:bCs/>
          <w:lang w:val="en-GB"/>
        </w:rPr>
        <w:t>21.</w:t>
      </w:r>
      <w:r w:rsidRPr="00546200">
        <w:rPr>
          <w:rStyle w:val="FontStyle13"/>
          <w:b/>
          <w:bCs/>
          <w:lang w:val="en-GB"/>
        </w:rPr>
        <w:tab/>
        <w:t>Export</w:t>
      </w:r>
    </w:p>
    <w:p w14:paraId="67535EEF" w14:textId="4A3573EA" w:rsidR="00810BEB" w:rsidRPr="00546200" w:rsidRDefault="00115050" w:rsidP="00445A68">
      <w:pPr>
        <w:pStyle w:val="Style3"/>
        <w:widowControl/>
        <w:numPr>
          <w:ilvl w:val="0"/>
          <w:numId w:val="26"/>
        </w:numPr>
        <w:tabs>
          <w:tab w:val="left" w:pos="993"/>
        </w:tabs>
        <w:spacing w:before="130"/>
        <w:ind w:left="993" w:right="24" w:hanging="993"/>
        <w:rPr>
          <w:rStyle w:val="FontStyle13"/>
          <w:lang w:val="en-GB"/>
        </w:rPr>
      </w:pPr>
      <w:r>
        <w:rPr>
          <w:rStyle w:val="FontStyle13"/>
          <w:lang w:val="en-GB"/>
        </w:rPr>
        <w:t xml:space="preserve">The Supplier will indemnify </w:t>
      </w:r>
      <w:r w:rsidR="005A4E22" w:rsidRPr="00546200">
        <w:rPr>
          <w:rStyle w:val="FontStyle13"/>
          <w:lang w:val="en-GB"/>
        </w:rPr>
        <w:t xml:space="preserve">VBKU </w:t>
      </w:r>
      <w:r>
        <w:rPr>
          <w:rStyle w:val="FontStyle13"/>
          <w:lang w:val="en-GB"/>
        </w:rPr>
        <w:t>against all claims from third parties relating to violations of applicable export provisions that can be attributed to the Supplier</w:t>
      </w:r>
      <w:r w:rsidR="005A4E22" w:rsidRPr="00546200">
        <w:rPr>
          <w:rStyle w:val="FontStyle13"/>
          <w:lang w:val="en-GB"/>
        </w:rPr>
        <w:t xml:space="preserve">. </w:t>
      </w:r>
      <w:r>
        <w:rPr>
          <w:rStyle w:val="FontStyle13"/>
          <w:lang w:val="en-GB"/>
        </w:rPr>
        <w:t>If export provisions are applicable to the export of Goods and/or the results of Services, with which VBKU is required to comply, the Supplier will inform VBKU of this in good time and in full</w:t>
      </w:r>
      <w:r w:rsidR="005A4E22" w:rsidRPr="00546200">
        <w:rPr>
          <w:rStyle w:val="FontStyle13"/>
          <w:lang w:val="en-GB"/>
        </w:rPr>
        <w:t>.</w:t>
      </w:r>
    </w:p>
    <w:p w14:paraId="046DF7EE" w14:textId="56A1E3AA"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22.</w:t>
      </w:r>
      <w:r w:rsidRPr="00546200">
        <w:rPr>
          <w:rStyle w:val="FontStyle13"/>
          <w:b/>
          <w:bCs/>
          <w:lang w:val="en-GB"/>
        </w:rPr>
        <w:tab/>
      </w:r>
      <w:r w:rsidR="008B28EA">
        <w:rPr>
          <w:rStyle w:val="FontStyle13"/>
          <w:b/>
          <w:bCs/>
          <w:lang w:val="en-GB"/>
        </w:rPr>
        <w:t>Termination</w:t>
      </w:r>
    </w:p>
    <w:p w14:paraId="09CD17AB" w14:textId="3D4EA03D" w:rsidR="00810BEB" w:rsidRPr="00546200" w:rsidRDefault="005A4E22" w:rsidP="00445A68">
      <w:pPr>
        <w:pStyle w:val="Style3"/>
        <w:widowControl/>
        <w:numPr>
          <w:ilvl w:val="0"/>
          <w:numId w:val="27"/>
        </w:numPr>
        <w:tabs>
          <w:tab w:val="left" w:pos="993"/>
        </w:tabs>
        <w:spacing w:before="130"/>
        <w:ind w:left="993" w:right="24" w:hanging="993"/>
        <w:rPr>
          <w:rStyle w:val="FontStyle13"/>
          <w:lang w:val="en-GB"/>
        </w:rPr>
      </w:pPr>
      <w:r w:rsidRPr="00546200">
        <w:rPr>
          <w:rStyle w:val="FontStyle13"/>
          <w:lang w:val="en-GB"/>
        </w:rPr>
        <w:t xml:space="preserve">If the Supplier fails to fulfil all or </w:t>
      </w:r>
      <w:r w:rsidR="00906FDE">
        <w:rPr>
          <w:rStyle w:val="FontStyle13"/>
          <w:lang w:val="en-GB"/>
        </w:rPr>
        <w:t xml:space="preserve">any </w:t>
      </w:r>
      <w:r w:rsidRPr="00546200">
        <w:rPr>
          <w:rStyle w:val="FontStyle13"/>
          <w:lang w:val="en-GB"/>
        </w:rPr>
        <w:t xml:space="preserve">of its obligations under the Agreement, the Supplier will be deemed to be in default by operation of law and </w:t>
      </w:r>
      <w:r w:rsidR="00E47994" w:rsidRPr="00546200">
        <w:rPr>
          <w:rStyle w:val="FontStyle13"/>
          <w:lang w:val="en-GB"/>
        </w:rPr>
        <w:t>VBKU</w:t>
      </w:r>
      <w:r w:rsidRPr="00546200">
        <w:rPr>
          <w:rStyle w:val="FontStyle13"/>
          <w:lang w:val="en-GB"/>
        </w:rPr>
        <w:t xml:space="preserve"> will have the right to terminate all or part of the Agreement unilaterally by means of a Written notification to the Supplier, without any notice of default or judicial intervention, and/or to suspend its payment obligations and/or to transfer all or part of the performance of the Agreement to third parties, without </w:t>
      </w:r>
      <w:r w:rsidR="00E47994" w:rsidRPr="00546200">
        <w:rPr>
          <w:rStyle w:val="FontStyle13"/>
          <w:lang w:val="en-GB"/>
        </w:rPr>
        <w:t>VBKU</w:t>
      </w:r>
      <w:r w:rsidRPr="00546200">
        <w:rPr>
          <w:rStyle w:val="FontStyle13"/>
          <w:lang w:val="en-GB"/>
        </w:rPr>
        <w:t xml:space="preserve"> being obliged to pay any compensation and without prejudice to any rights accruing to </w:t>
      </w:r>
      <w:r w:rsidR="00E47994" w:rsidRPr="00546200">
        <w:rPr>
          <w:rStyle w:val="FontStyle13"/>
          <w:lang w:val="en-GB"/>
        </w:rPr>
        <w:t>VBKU</w:t>
      </w:r>
      <w:r w:rsidRPr="00546200">
        <w:rPr>
          <w:rStyle w:val="FontStyle13"/>
          <w:lang w:val="en-GB"/>
        </w:rPr>
        <w:t>, including the right to full compensation. All claims which VBKU may have or may acquire against the Supplier in these cases will be due and payable immediately and in full.</w:t>
      </w:r>
    </w:p>
    <w:p w14:paraId="1C11A30F" w14:textId="4132BEDC" w:rsidR="00810BEB" w:rsidRPr="00546200" w:rsidRDefault="005A4E22" w:rsidP="00445A68">
      <w:pPr>
        <w:pStyle w:val="Style3"/>
        <w:widowControl/>
        <w:numPr>
          <w:ilvl w:val="0"/>
          <w:numId w:val="27"/>
        </w:numPr>
        <w:tabs>
          <w:tab w:val="left" w:pos="993"/>
        </w:tabs>
        <w:spacing w:before="130"/>
        <w:ind w:left="993" w:right="24" w:hanging="993"/>
        <w:rPr>
          <w:rStyle w:val="FontStyle13"/>
          <w:lang w:val="en-GB"/>
        </w:rPr>
      </w:pPr>
      <w:r w:rsidRPr="00546200">
        <w:rPr>
          <w:rStyle w:val="FontStyle13"/>
          <w:lang w:val="en-GB"/>
        </w:rPr>
        <w:t xml:space="preserve">In the event of insolvency, suspension of payments, cessation of work, liquidation or takeover or any comparable situation of the Supplier, or if the Supplier ceases its business operations of if an attachment has been levied on a substantial part of the Supplier's assets or if the Supplier is otherwise no longer deemed capable of fulfilling the obligations arising from the Agreement, the Supplier will be in default by operation of law and </w:t>
      </w:r>
      <w:r w:rsidR="00E47994" w:rsidRPr="00546200">
        <w:rPr>
          <w:rStyle w:val="FontStyle13"/>
          <w:lang w:val="en-GB"/>
        </w:rPr>
        <w:t>VBKU</w:t>
      </w:r>
      <w:r w:rsidRPr="00546200">
        <w:rPr>
          <w:rStyle w:val="FontStyle13"/>
          <w:lang w:val="en-GB"/>
        </w:rPr>
        <w:t xml:space="preserve"> will have the right to terminate all or part the Agreement unilaterally by means of a Written notification, without any notice of default or judicial intervention being required and without </w:t>
      </w:r>
      <w:r w:rsidR="00E47994" w:rsidRPr="00546200">
        <w:rPr>
          <w:rStyle w:val="FontStyle13"/>
          <w:lang w:val="en-GB"/>
        </w:rPr>
        <w:t>VBKU</w:t>
      </w:r>
      <w:r w:rsidRPr="00546200">
        <w:rPr>
          <w:rStyle w:val="FontStyle13"/>
          <w:lang w:val="en-GB"/>
        </w:rPr>
        <w:t xml:space="preserve"> being obliged to pay any compensation and without prejudice to its other rights, including </w:t>
      </w:r>
      <w:r w:rsidR="00E47994" w:rsidRPr="00546200">
        <w:rPr>
          <w:rStyle w:val="FontStyle13"/>
          <w:lang w:val="en-GB"/>
        </w:rPr>
        <w:t>VBKU</w:t>
      </w:r>
      <w:r w:rsidRPr="00546200">
        <w:rPr>
          <w:rStyle w:val="FontStyle13"/>
          <w:lang w:val="en-GB"/>
        </w:rPr>
        <w:t>'s right to full compensation.</w:t>
      </w:r>
    </w:p>
    <w:p w14:paraId="6BA9492B" w14:textId="65E954F7" w:rsidR="00810BEB" w:rsidRPr="00546200" w:rsidRDefault="005A4E22" w:rsidP="00445A68">
      <w:pPr>
        <w:pStyle w:val="Style3"/>
        <w:widowControl/>
        <w:numPr>
          <w:ilvl w:val="0"/>
          <w:numId w:val="27"/>
        </w:numPr>
        <w:tabs>
          <w:tab w:val="left" w:pos="993"/>
        </w:tabs>
        <w:spacing w:before="130"/>
        <w:ind w:left="993" w:right="24" w:hanging="993"/>
        <w:rPr>
          <w:rStyle w:val="FontStyle13"/>
          <w:lang w:val="en-GB"/>
        </w:rPr>
      </w:pPr>
      <w:r w:rsidRPr="00546200">
        <w:rPr>
          <w:rStyle w:val="FontStyle13"/>
          <w:lang w:val="en-GB"/>
        </w:rPr>
        <w:t xml:space="preserve">VBKU is </w:t>
      </w:r>
      <w:r w:rsidR="00115050">
        <w:rPr>
          <w:rStyle w:val="FontStyle13"/>
          <w:lang w:val="en-GB"/>
        </w:rPr>
        <w:t>entitled to terminate an Agreement unilaterally by giving notice before the Supplier has commenced the performance of the Agreement. Any direct costs that the Supplier may have already incurred within the conte</w:t>
      </w:r>
      <w:r w:rsidR="002122F0">
        <w:rPr>
          <w:rStyle w:val="FontStyle13"/>
          <w:lang w:val="en-GB"/>
        </w:rPr>
        <w:t>x</w:t>
      </w:r>
      <w:r w:rsidR="00115050">
        <w:rPr>
          <w:rStyle w:val="FontStyle13"/>
          <w:lang w:val="en-GB"/>
        </w:rPr>
        <w:t>t of this Agreement, which will be demonstrated by the Supplier, will in that case be reimbursed</w:t>
      </w:r>
      <w:r w:rsidR="00252A3A">
        <w:rPr>
          <w:rStyle w:val="FontStyle13"/>
          <w:lang w:val="en-GB"/>
        </w:rPr>
        <w:t xml:space="preserve"> in all reasonableness</w:t>
      </w:r>
      <w:r w:rsidRPr="00546200">
        <w:rPr>
          <w:rStyle w:val="FontStyle13"/>
          <w:lang w:val="en-GB"/>
        </w:rPr>
        <w:t xml:space="preserve">. VBKU is </w:t>
      </w:r>
      <w:r w:rsidR="00252A3A">
        <w:rPr>
          <w:rStyle w:val="FontStyle13"/>
          <w:lang w:val="en-GB"/>
        </w:rPr>
        <w:t>not obliged to make any other payments to the Supplier</w:t>
      </w:r>
      <w:r w:rsidRPr="00546200">
        <w:rPr>
          <w:rStyle w:val="FontStyle13"/>
          <w:lang w:val="en-GB"/>
        </w:rPr>
        <w:t>.</w:t>
      </w:r>
    </w:p>
    <w:p w14:paraId="5868E4D7" w14:textId="3BDB6714" w:rsidR="00810BEB" w:rsidRPr="00546200" w:rsidRDefault="00252A3A" w:rsidP="00445A68">
      <w:pPr>
        <w:pStyle w:val="Style3"/>
        <w:widowControl/>
        <w:numPr>
          <w:ilvl w:val="0"/>
          <w:numId w:val="27"/>
        </w:numPr>
        <w:tabs>
          <w:tab w:val="left" w:pos="993"/>
        </w:tabs>
        <w:spacing w:before="130"/>
        <w:ind w:left="993" w:right="24" w:hanging="993"/>
        <w:rPr>
          <w:rStyle w:val="FontStyle13"/>
          <w:lang w:val="en-GB"/>
        </w:rPr>
      </w:pPr>
      <w:r>
        <w:rPr>
          <w:rStyle w:val="FontStyle13"/>
          <w:lang w:val="en-GB"/>
        </w:rPr>
        <w:t>Without prejudice to any other provisions, VBKU may terminate and end the Agreement before the end of the term if certain circumstances mean</w:t>
      </w:r>
      <w:r w:rsidR="008B28EA">
        <w:rPr>
          <w:rStyle w:val="FontStyle13"/>
          <w:lang w:val="en-GB"/>
        </w:rPr>
        <w:t xml:space="preserve"> that VBKU cannot reasonably be expected to continue this Agreement</w:t>
      </w:r>
      <w:r w:rsidR="005A4E22" w:rsidRPr="00546200">
        <w:rPr>
          <w:rStyle w:val="FontStyle13"/>
          <w:lang w:val="en-GB"/>
        </w:rPr>
        <w:t>.</w:t>
      </w:r>
      <w:r>
        <w:rPr>
          <w:rStyle w:val="FontStyle13"/>
          <w:lang w:val="en-GB"/>
        </w:rPr>
        <w:t xml:space="preserve"> The circumstances referred to above will be deemed to arise if the Supplier is unable by reason of illness, an accident or an unforeseeable circumstance, to perform the Services and that as a result the continuity of the Services will be endangered in the opinion of VBKU</w:t>
      </w:r>
      <w:r w:rsidR="005A4E22" w:rsidRPr="00546200">
        <w:rPr>
          <w:rStyle w:val="FontStyle13"/>
          <w:lang w:val="en-GB"/>
        </w:rPr>
        <w:t xml:space="preserve">. </w:t>
      </w:r>
      <w:r>
        <w:rPr>
          <w:rStyle w:val="FontStyle13"/>
          <w:lang w:val="en-GB"/>
        </w:rPr>
        <w:t xml:space="preserve">In that case </w:t>
      </w:r>
      <w:r w:rsidR="005A4E22" w:rsidRPr="00546200">
        <w:rPr>
          <w:rStyle w:val="FontStyle13"/>
          <w:lang w:val="en-GB"/>
        </w:rPr>
        <w:t xml:space="preserve">VBKU </w:t>
      </w:r>
      <w:r>
        <w:rPr>
          <w:rStyle w:val="FontStyle13"/>
          <w:lang w:val="en-GB"/>
        </w:rPr>
        <w:t>will not owe any payment or compensation</w:t>
      </w:r>
      <w:r w:rsidR="005A4E22" w:rsidRPr="00546200">
        <w:rPr>
          <w:rStyle w:val="FontStyle13"/>
          <w:lang w:val="en-GB"/>
        </w:rPr>
        <w:t>.</w:t>
      </w:r>
    </w:p>
    <w:p w14:paraId="4B1FED70" w14:textId="01D51D5E" w:rsidR="00810BEB" w:rsidRPr="00546200" w:rsidRDefault="005A4E22" w:rsidP="00445A68">
      <w:pPr>
        <w:pStyle w:val="Style3"/>
        <w:widowControl/>
        <w:numPr>
          <w:ilvl w:val="0"/>
          <w:numId w:val="27"/>
        </w:numPr>
        <w:tabs>
          <w:tab w:val="left" w:pos="993"/>
        </w:tabs>
        <w:spacing w:before="130"/>
        <w:ind w:left="993" w:right="24" w:hanging="993"/>
        <w:rPr>
          <w:rStyle w:val="FontStyle13"/>
          <w:lang w:val="en-GB"/>
        </w:rPr>
      </w:pPr>
      <w:r w:rsidRPr="00546200">
        <w:rPr>
          <w:rStyle w:val="FontStyle13"/>
          <w:lang w:val="en-GB"/>
        </w:rPr>
        <w:t>I</w:t>
      </w:r>
      <w:r w:rsidR="00252A3A">
        <w:rPr>
          <w:rStyle w:val="FontStyle13"/>
          <w:lang w:val="en-GB"/>
        </w:rPr>
        <w:t>f after VBKU has invoked termination of the Agreement, following a request to take back the Goods the Supplier has not proceeded to take back the Goods within a reasonable period of time, VBKU is entitled to store, destroy and/or remove the Goods at the risk and expense of the Supplier</w:t>
      </w:r>
      <w:r w:rsidRPr="00546200">
        <w:rPr>
          <w:rStyle w:val="FontStyle13"/>
          <w:lang w:val="en-GB"/>
        </w:rPr>
        <w:t>.</w:t>
      </w:r>
    </w:p>
    <w:p w14:paraId="22E4B9A8" w14:textId="0CA1DD0B" w:rsidR="00810BEB" w:rsidRPr="00546200" w:rsidRDefault="008B28EA" w:rsidP="00445A68">
      <w:pPr>
        <w:pStyle w:val="Style3"/>
        <w:widowControl/>
        <w:numPr>
          <w:ilvl w:val="0"/>
          <w:numId w:val="27"/>
        </w:numPr>
        <w:tabs>
          <w:tab w:val="left" w:pos="993"/>
        </w:tabs>
        <w:spacing w:before="130"/>
        <w:ind w:left="993" w:right="24" w:hanging="993"/>
        <w:rPr>
          <w:rStyle w:val="FontStyle13"/>
          <w:lang w:val="en-GB"/>
        </w:rPr>
      </w:pPr>
      <w:r>
        <w:rPr>
          <w:rStyle w:val="FontStyle13"/>
          <w:lang w:val="en-GB"/>
        </w:rPr>
        <w:t>A</w:t>
      </w:r>
      <w:r w:rsidR="005A4E22" w:rsidRPr="00546200">
        <w:rPr>
          <w:rStyle w:val="FontStyle13"/>
          <w:lang w:val="en-GB"/>
        </w:rPr>
        <w:t>ll</w:t>
      </w:r>
      <w:r w:rsidR="00845560">
        <w:rPr>
          <w:rStyle w:val="FontStyle13"/>
          <w:lang w:val="en-GB"/>
        </w:rPr>
        <w:t xml:space="preserve"> materials and/or information of VBKU, including copies thereof, held by the Supplier </w:t>
      </w:r>
      <w:r>
        <w:rPr>
          <w:rStyle w:val="FontStyle13"/>
          <w:lang w:val="en-GB"/>
        </w:rPr>
        <w:t xml:space="preserve">at the moment the Agreement is terminated </w:t>
      </w:r>
      <w:r w:rsidR="00845560">
        <w:rPr>
          <w:rStyle w:val="FontStyle13"/>
          <w:lang w:val="en-GB"/>
        </w:rPr>
        <w:t>will be returned immediately to VBKU at the Supplier’s risk and expense</w:t>
      </w:r>
      <w:r w:rsidR="005A4E22" w:rsidRPr="00546200">
        <w:rPr>
          <w:rStyle w:val="FontStyle13"/>
          <w:lang w:val="en-GB"/>
        </w:rPr>
        <w:t>.</w:t>
      </w:r>
    </w:p>
    <w:p w14:paraId="3BB31EF3" w14:textId="77777777" w:rsidR="00810BEB" w:rsidRPr="00546200" w:rsidRDefault="005A4E22" w:rsidP="00E47994">
      <w:pPr>
        <w:pStyle w:val="Style8"/>
        <w:widowControl/>
        <w:tabs>
          <w:tab w:val="left" w:pos="955"/>
        </w:tabs>
        <w:spacing w:before="130" w:line="240" w:lineRule="exact"/>
        <w:outlineLvl w:val="0"/>
        <w:rPr>
          <w:rStyle w:val="FontStyle13"/>
          <w:b/>
          <w:lang w:val="en-GB"/>
        </w:rPr>
      </w:pPr>
      <w:r w:rsidRPr="00546200">
        <w:rPr>
          <w:rStyle w:val="FontStyle13"/>
          <w:b/>
          <w:bCs/>
          <w:lang w:val="en-GB"/>
        </w:rPr>
        <w:t>23.</w:t>
      </w:r>
      <w:r w:rsidRPr="00546200">
        <w:rPr>
          <w:rStyle w:val="FontStyle13"/>
          <w:b/>
          <w:bCs/>
          <w:lang w:val="en-GB"/>
        </w:rPr>
        <w:tab/>
        <w:t>Applicable law and competent court</w:t>
      </w:r>
    </w:p>
    <w:p w14:paraId="61B71D9A" w14:textId="77777777" w:rsidR="00810BEB" w:rsidRPr="00546200" w:rsidRDefault="005A4E22" w:rsidP="00445A68">
      <w:pPr>
        <w:pStyle w:val="Style3"/>
        <w:widowControl/>
        <w:numPr>
          <w:ilvl w:val="0"/>
          <w:numId w:val="28"/>
        </w:numPr>
        <w:tabs>
          <w:tab w:val="left" w:pos="993"/>
        </w:tabs>
        <w:spacing w:before="130"/>
        <w:ind w:left="993" w:right="24" w:hanging="993"/>
        <w:rPr>
          <w:rStyle w:val="FontStyle13"/>
          <w:lang w:val="en-GB"/>
        </w:rPr>
      </w:pPr>
      <w:r w:rsidRPr="00546200">
        <w:rPr>
          <w:rStyle w:val="FontStyle13"/>
          <w:lang w:val="en-GB"/>
        </w:rPr>
        <w:t>All Agreements concluded by VBKU are exclusively governed by Dutch law.</w:t>
      </w:r>
    </w:p>
    <w:p w14:paraId="48F7882B" w14:textId="2A45F405" w:rsidR="00810BEB" w:rsidRPr="00546200" w:rsidRDefault="005A4E22" w:rsidP="00445A68">
      <w:pPr>
        <w:pStyle w:val="Style3"/>
        <w:widowControl/>
        <w:numPr>
          <w:ilvl w:val="0"/>
          <w:numId w:val="28"/>
        </w:numPr>
        <w:tabs>
          <w:tab w:val="left" w:pos="993"/>
        </w:tabs>
        <w:spacing w:before="130"/>
        <w:ind w:left="993" w:right="24" w:hanging="993"/>
        <w:rPr>
          <w:rStyle w:val="FontStyle13"/>
          <w:lang w:val="en-GB"/>
        </w:rPr>
      </w:pPr>
      <w:r w:rsidRPr="00546200">
        <w:rPr>
          <w:rStyle w:val="FontStyle13"/>
          <w:lang w:val="en-GB"/>
        </w:rPr>
        <w:t>All</w:t>
      </w:r>
      <w:r w:rsidR="00A32A15">
        <w:rPr>
          <w:rStyle w:val="FontStyle13"/>
          <w:lang w:val="en-GB"/>
        </w:rPr>
        <w:t xml:space="preserve"> disputes between the Parties will be exclusively settled by the District Court of </w:t>
      </w:r>
      <w:r w:rsidR="008B28EA">
        <w:rPr>
          <w:rStyle w:val="FontStyle13"/>
          <w:lang w:val="en-GB"/>
        </w:rPr>
        <w:t>the Central Netherlands</w:t>
      </w:r>
      <w:r w:rsidRPr="00546200">
        <w:rPr>
          <w:rStyle w:val="FontStyle13"/>
          <w:lang w:val="en-GB"/>
        </w:rPr>
        <w:t>,</w:t>
      </w:r>
      <w:r w:rsidR="00A32A15">
        <w:rPr>
          <w:rStyle w:val="FontStyle13"/>
          <w:lang w:val="en-GB"/>
        </w:rPr>
        <w:t xml:space="preserve"> Utrecht location, unless the Parties have agreed to arbitration or a binding opinion</w:t>
      </w:r>
      <w:r w:rsidRPr="00546200">
        <w:rPr>
          <w:rStyle w:val="FontStyle13"/>
          <w:lang w:val="en-GB"/>
        </w:rPr>
        <w:t>.</w:t>
      </w:r>
    </w:p>
    <w:p w14:paraId="0573A6DC" w14:textId="56F12AC7" w:rsidR="00A650FB" w:rsidRPr="008F5E8F" w:rsidRDefault="005A4E22" w:rsidP="008F5E8F">
      <w:pPr>
        <w:pStyle w:val="Style3"/>
        <w:widowControl/>
        <w:numPr>
          <w:ilvl w:val="0"/>
          <w:numId w:val="28"/>
        </w:numPr>
        <w:tabs>
          <w:tab w:val="left" w:pos="993"/>
        </w:tabs>
        <w:spacing w:before="130"/>
        <w:ind w:left="993" w:right="24" w:hanging="993"/>
        <w:rPr>
          <w:rStyle w:val="FontStyle13"/>
          <w:lang w:val="en-GB"/>
        </w:rPr>
      </w:pPr>
      <w:r w:rsidRPr="003D7120">
        <w:rPr>
          <w:rStyle w:val="FontStyle13"/>
          <w:lang w:val="en-GB"/>
        </w:rPr>
        <w:t>I</w:t>
      </w:r>
      <w:r w:rsidR="00A32A15" w:rsidRPr="003D7120">
        <w:rPr>
          <w:rStyle w:val="FontStyle13"/>
          <w:lang w:val="en-GB"/>
        </w:rPr>
        <w:t xml:space="preserve">f the Parties have agreed to arbitration, the dispute will be settled in accordance with the Arbitration Regulations of the Netherlands Arbitration Institute. The location of arbitration will be </w:t>
      </w:r>
      <w:r w:rsidR="00A32A15" w:rsidRPr="003D7120">
        <w:rPr>
          <w:rStyle w:val="FontStyle13"/>
          <w:lang w:val="en-GB"/>
        </w:rPr>
        <w:lastRenderedPageBreak/>
        <w:t>in the place in which VBKU has its registered office and</w:t>
      </w:r>
      <w:r w:rsidR="00D93C1D" w:rsidRPr="003D7120">
        <w:rPr>
          <w:rStyle w:val="FontStyle13"/>
          <w:lang w:val="en-GB"/>
        </w:rPr>
        <w:t xml:space="preserve"> the arbitration tribunal</w:t>
      </w:r>
      <w:r w:rsidR="00A32A15" w:rsidRPr="003D7120">
        <w:rPr>
          <w:rStyle w:val="FontStyle13"/>
          <w:lang w:val="en-GB"/>
        </w:rPr>
        <w:t xml:space="preserve"> will comprise three arbitrators</w:t>
      </w:r>
      <w:r w:rsidRPr="003D7120">
        <w:rPr>
          <w:rStyle w:val="FontStyle13"/>
          <w:lang w:val="en-GB"/>
        </w:rPr>
        <w:t>.</w:t>
      </w:r>
      <w:bookmarkEnd w:id="0"/>
    </w:p>
    <w:p w14:paraId="46734416" w14:textId="77777777" w:rsidR="00A650FB" w:rsidRPr="00546200" w:rsidRDefault="00A650FB" w:rsidP="00A650FB">
      <w:pPr>
        <w:pStyle w:val="Style4"/>
        <w:widowControl/>
        <w:spacing w:before="240"/>
        <w:ind w:left="979"/>
        <w:outlineLvl w:val="0"/>
        <w:rPr>
          <w:rStyle w:val="FontStyle15"/>
          <w:lang w:val="en-GB"/>
        </w:rPr>
      </w:pPr>
      <w:bookmarkStart w:id="9" w:name="_GoBack"/>
      <w:bookmarkEnd w:id="9"/>
      <w:r>
        <w:rPr>
          <w:rStyle w:val="FontStyle15"/>
          <w:lang w:val="en-GB"/>
        </w:rPr>
        <w:t>PART</w:t>
      </w:r>
      <w:r w:rsidRPr="00546200">
        <w:rPr>
          <w:rStyle w:val="FontStyle15"/>
          <w:lang w:val="en-GB"/>
        </w:rPr>
        <w:t xml:space="preserve"> B: SPECIAL STIPULATIONS</w:t>
      </w:r>
    </w:p>
    <w:p w14:paraId="4F07E61E" w14:textId="77777777" w:rsidR="00A650FB" w:rsidRPr="00546200" w:rsidRDefault="00A650FB" w:rsidP="00A650FB">
      <w:pPr>
        <w:pStyle w:val="Style9"/>
        <w:widowControl/>
        <w:spacing w:before="125"/>
        <w:ind w:left="965"/>
        <w:rPr>
          <w:rStyle w:val="FontStyle13"/>
          <w:lang w:val="en-GB"/>
        </w:rPr>
      </w:pPr>
      <w:r>
        <w:rPr>
          <w:rStyle w:val="FontStyle13"/>
          <w:lang w:val="en-GB"/>
        </w:rPr>
        <w:t xml:space="preserve">In addition to the provisions of Part A, the provisions of Part B are applicable if </w:t>
      </w:r>
      <w:r w:rsidRPr="00546200">
        <w:rPr>
          <w:rStyle w:val="FontStyle13"/>
          <w:lang w:val="en-GB"/>
        </w:rPr>
        <w:t xml:space="preserve">VBKU </w:t>
      </w:r>
      <w:r>
        <w:rPr>
          <w:rStyle w:val="FontStyle13"/>
          <w:lang w:val="en-GB"/>
        </w:rPr>
        <w:t>purchases Goods and/or Services in the area of Information and Communication Technology (ICT)</w:t>
      </w:r>
      <w:r w:rsidRPr="00546200">
        <w:rPr>
          <w:rStyle w:val="FontStyle13"/>
          <w:lang w:val="en-GB"/>
        </w:rPr>
        <w:t>. In the event of any conflicts between Part A and Part B, the special stipulations of Part B will prevail.</w:t>
      </w:r>
    </w:p>
    <w:p w14:paraId="7D13FCD7" w14:textId="77777777" w:rsidR="00A650FB" w:rsidRPr="00546200" w:rsidRDefault="00A650FB" w:rsidP="00A650FB">
      <w:pPr>
        <w:pStyle w:val="Style8"/>
        <w:widowControl/>
        <w:tabs>
          <w:tab w:val="left" w:pos="955"/>
        </w:tabs>
        <w:spacing w:before="206"/>
        <w:outlineLvl w:val="0"/>
        <w:rPr>
          <w:rStyle w:val="FontStyle15"/>
          <w:lang w:val="en-GB"/>
        </w:rPr>
      </w:pPr>
      <w:bookmarkStart w:id="10" w:name="bookmark25"/>
      <w:r w:rsidRPr="00546200">
        <w:rPr>
          <w:rStyle w:val="FontStyle15"/>
          <w:lang w:val="en-GB"/>
        </w:rPr>
        <w:t>2</w:t>
      </w:r>
      <w:bookmarkEnd w:id="10"/>
      <w:r w:rsidRPr="00546200">
        <w:rPr>
          <w:rStyle w:val="FontStyle15"/>
          <w:lang w:val="en-GB"/>
        </w:rPr>
        <w:t>4.</w:t>
      </w:r>
      <w:r w:rsidRPr="00546200">
        <w:rPr>
          <w:rStyle w:val="FontStyle15"/>
          <w:lang w:val="en-GB"/>
        </w:rPr>
        <w:tab/>
        <w:t xml:space="preserve">Standard </w:t>
      </w:r>
      <w:r>
        <w:rPr>
          <w:rStyle w:val="FontStyle15"/>
          <w:lang w:val="en-GB"/>
        </w:rPr>
        <w:t>Software</w:t>
      </w:r>
    </w:p>
    <w:p w14:paraId="02D7AC2F" w14:textId="77777777" w:rsidR="00A650FB" w:rsidRPr="00546200" w:rsidRDefault="00A650FB" w:rsidP="00A650FB">
      <w:pPr>
        <w:pStyle w:val="Style3"/>
        <w:widowControl/>
        <w:numPr>
          <w:ilvl w:val="0"/>
          <w:numId w:val="29"/>
        </w:numPr>
        <w:tabs>
          <w:tab w:val="left" w:pos="965"/>
        </w:tabs>
        <w:spacing w:before="96"/>
        <w:ind w:left="965" w:hanging="965"/>
        <w:rPr>
          <w:rStyle w:val="FontStyle17"/>
          <w:sz w:val="18"/>
          <w:szCs w:val="18"/>
          <w:lang w:val="en-GB"/>
        </w:rPr>
      </w:pPr>
      <w:r>
        <w:rPr>
          <w:rStyle w:val="FontStyle13"/>
          <w:lang w:val="en-GB"/>
        </w:rPr>
        <w:t>The Standard Software will comply with the specifications laid down in the Agreement. The Supplier will implement the Standard Software if so agreed</w:t>
      </w:r>
      <w:r w:rsidRPr="00546200">
        <w:rPr>
          <w:rStyle w:val="FontStyle13"/>
          <w:lang w:val="en-GB"/>
        </w:rPr>
        <w:t>.</w:t>
      </w:r>
    </w:p>
    <w:p w14:paraId="26F54617" w14:textId="77777777" w:rsidR="00A650FB" w:rsidRPr="00546200" w:rsidRDefault="00A650FB" w:rsidP="00A650FB">
      <w:pPr>
        <w:pStyle w:val="Style3"/>
        <w:widowControl/>
        <w:numPr>
          <w:ilvl w:val="0"/>
          <w:numId w:val="29"/>
        </w:numPr>
        <w:tabs>
          <w:tab w:val="left" w:pos="965"/>
        </w:tabs>
        <w:spacing w:before="115"/>
        <w:ind w:left="965" w:right="5" w:hanging="965"/>
        <w:rPr>
          <w:rStyle w:val="FontStyle17"/>
          <w:sz w:val="18"/>
          <w:szCs w:val="18"/>
          <w:lang w:val="en-GB"/>
        </w:rPr>
      </w:pPr>
      <w:r>
        <w:rPr>
          <w:rStyle w:val="FontStyle13"/>
          <w:lang w:val="en-GB"/>
        </w:rPr>
        <w:t>With the delivery of the Standard Software or the development of Customized Software in addition to existing Standard Software, the Supplier, where Standard Software of a third party is involved, will enter into a contract direct with this third party and arrange for the necessary licences for the use of the Standard Software</w:t>
      </w:r>
      <w:r w:rsidRPr="00546200">
        <w:rPr>
          <w:rStyle w:val="FontStyle13"/>
          <w:lang w:val="en-GB"/>
        </w:rPr>
        <w:t>.</w:t>
      </w:r>
    </w:p>
    <w:p w14:paraId="2A8EB0FB" w14:textId="77777777" w:rsidR="00A650FB" w:rsidRPr="00546200" w:rsidRDefault="00A650FB" w:rsidP="00A650FB">
      <w:pPr>
        <w:pStyle w:val="Style3"/>
        <w:widowControl/>
        <w:numPr>
          <w:ilvl w:val="0"/>
          <w:numId w:val="29"/>
        </w:numPr>
        <w:tabs>
          <w:tab w:val="left" w:pos="965"/>
        </w:tabs>
        <w:spacing w:before="115"/>
        <w:ind w:left="965" w:right="5" w:hanging="965"/>
        <w:rPr>
          <w:rStyle w:val="FontStyle17"/>
          <w:sz w:val="18"/>
          <w:szCs w:val="18"/>
          <w:lang w:val="en-GB"/>
        </w:rPr>
      </w:pPr>
      <w:r>
        <w:rPr>
          <w:rStyle w:val="FontStyle13"/>
          <w:lang w:val="en-GB"/>
        </w:rPr>
        <w:t>Before the Agreement for the use of the Standard Software by VBKU is concluded, the Supplier undertakes in any case to provide information on deviations in the functioning of the Standard Software compared to the specifications desired by VBKU, in so far as these are known or should have been known to the Supplier</w:t>
      </w:r>
      <w:r w:rsidRPr="00546200">
        <w:rPr>
          <w:rStyle w:val="FontStyle13"/>
          <w:lang w:val="en-GB"/>
        </w:rPr>
        <w:t>.</w:t>
      </w:r>
    </w:p>
    <w:p w14:paraId="3F2868BF" w14:textId="77777777" w:rsidR="00A650FB" w:rsidRPr="00546200" w:rsidRDefault="00A650FB" w:rsidP="00A650FB">
      <w:pPr>
        <w:pStyle w:val="Style3"/>
        <w:widowControl/>
        <w:numPr>
          <w:ilvl w:val="0"/>
          <w:numId w:val="29"/>
        </w:numPr>
        <w:tabs>
          <w:tab w:val="left" w:pos="965"/>
        </w:tabs>
        <w:spacing w:before="115"/>
        <w:ind w:left="965" w:right="14" w:hanging="965"/>
        <w:rPr>
          <w:rStyle w:val="FontStyle17"/>
          <w:sz w:val="18"/>
          <w:szCs w:val="18"/>
          <w:lang w:val="en-GB"/>
        </w:rPr>
      </w:pPr>
      <w:r>
        <w:rPr>
          <w:rStyle w:val="FontStyle13"/>
          <w:lang w:val="en-GB"/>
        </w:rPr>
        <w:t>The Supplier grants VBKU the non-exclusive right to use the Standard Software as described in the Agreement for an unlimited period</w:t>
      </w:r>
      <w:r w:rsidRPr="00546200">
        <w:rPr>
          <w:rStyle w:val="FontStyle13"/>
          <w:lang w:val="en-GB"/>
        </w:rPr>
        <w:t xml:space="preserve">. </w:t>
      </w:r>
      <w:r>
        <w:rPr>
          <w:rStyle w:val="FontStyle13"/>
          <w:lang w:val="en-GB"/>
        </w:rPr>
        <w:t>Any licence conditions of third parties and the scope of the right of use are also included in the Agreement. The Supplier hereby sells to VBKU the data carrier(s) containing the Standard Software</w:t>
      </w:r>
      <w:r w:rsidRPr="00546200">
        <w:rPr>
          <w:rStyle w:val="FontStyle13"/>
          <w:lang w:val="en-GB"/>
        </w:rPr>
        <w:t>.</w:t>
      </w:r>
    </w:p>
    <w:p w14:paraId="0C473FE1" w14:textId="77777777" w:rsidR="00A650FB" w:rsidRPr="00546200" w:rsidRDefault="00A650FB" w:rsidP="00A650FB">
      <w:pPr>
        <w:pStyle w:val="Style3"/>
        <w:widowControl/>
        <w:numPr>
          <w:ilvl w:val="0"/>
          <w:numId w:val="29"/>
        </w:numPr>
        <w:tabs>
          <w:tab w:val="left" w:pos="965"/>
        </w:tabs>
        <w:spacing w:before="115"/>
        <w:ind w:left="965" w:right="10" w:hanging="965"/>
        <w:rPr>
          <w:rStyle w:val="FontStyle17"/>
          <w:sz w:val="18"/>
          <w:szCs w:val="18"/>
          <w:lang w:val="en-GB"/>
        </w:rPr>
      </w:pPr>
      <w:r w:rsidRPr="00546200">
        <w:rPr>
          <w:rStyle w:val="FontStyle13"/>
          <w:lang w:val="en-GB"/>
        </w:rPr>
        <w:t>VBKU is</w:t>
      </w:r>
      <w:r>
        <w:rPr>
          <w:rStyle w:val="FontStyle13"/>
          <w:lang w:val="en-GB"/>
        </w:rPr>
        <w:t xml:space="preserve"> entitled, inter alia to prevent the loss of data, to make backup copies of the Standard Software and associated documentation. In addition, VBKU is entitled to rectify errors or have such errors rectified</w:t>
      </w:r>
      <w:r w:rsidRPr="00546200">
        <w:rPr>
          <w:rStyle w:val="FontStyle13"/>
          <w:lang w:val="en-GB"/>
        </w:rPr>
        <w:t>.</w:t>
      </w:r>
    </w:p>
    <w:p w14:paraId="246A6212" w14:textId="77777777" w:rsidR="00A650FB" w:rsidRPr="00546200" w:rsidRDefault="00A650FB" w:rsidP="00A650FB">
      <w:pPr>
        <w:pStyle w:val="Style3"/>
        <w:widowControl/>
        <w:numPr>
          <w:ilvl w:val="0"/>
          <w:numId w:val="29"/>
        </w:numPr>
        <w:tabs>
          <w:tab w:val="left" w:pos="965"/>
        </w:tabs>
        <w:spacing w:before="115"/>
        <w:ind w:left="965" w:right="5" w:hanging="965"/>
        <w:rPr>
          <w:rStyle w:val="FontStyle17"/>
          <w:sz w:val="18"/>
          <w:szCs w:val="18"/>
          <w:lang w:val="en-GB"/>
        </w:rPr>
      </w:pPr>
      <w:r w:rsidRPr="00546200">
        <w:rPr>
          <w:rStyle w:val="FontStyle13"/>
          <w:lang w:val="en-GB"/>
        </w:rPr>
        <w:t xml:space="preserve">VBKU is </w:t>
      </w:r>
      <w:r>
        <w:rPr>
          <w:rStyle w:val="FontStyle13"/>
          <w:lang w:val="en-GB"/>
        </w:rPr>
        <w:t>entitled, if the Equipment is fully or partly out of order due to a breakdown, to use the Software on replacement equipment at no extra/additional cost, irrespective of where this equipment is located</w:t>
      </w:r>
      <w:r w:rsidRPr="00546200">
        <w:rPr>
          <w:rStyle w:val="FontStyle13"/>
          <w:lang w:val="en-GB"/>
        </w:rPr>
        <w:t xml:space="preserve">. VBKU is </w:t>
      </w:r>
      <w:r>
        <w:rPr>
          <w:rStyle w:val="FontStyle13"/>
          <w:lang w:val="en-GB"/>
        </w:rPr>
        <w:t>entitled, in preparation of a potential contingency use in the event of major breakdowns, to install Standard Software in advance on replacement equipment and to test it for use</w:t>
      </w:r>
      <w:r w:rsidRPr="00546200">
        <w:rPr>
          <w:rStyle w:val="FontStyle13"/>
          <w:lang w:val="en-GB"/>
        </w:rPr>
        <w:t>.</w:t>
      </w:r>
    </w:p>
    <w:p w14:paraId="20412362" w14:textId="77777777" w:rsidR="00A650FB" w:rsidRPr="00546200" w:rsidRDefault="00A650FB" w:rsidP="00A650FB">
      <w:pPr>
        <w:pStyle w:val="Style8"/>
        <w:widowControl/>
        <w:tabs>
          <w:tab w:val="left" w:pos="955"/>
        </w:tabs>
        <w:spacing w:before="206"/>
        <w:outlineLvl w:val="0"/>
        <w:rPr>
          <w:rStyle w:val="FontStyle15"/>
          <w:lang w:val="en-GB"/>
        </w:rPr>
      </w:pPr>
      <w:bookmarkStart w:id="11" w:name="bookmark26"/>
      <w:r w:rsidRPr="00546200">
        <w:rPr>
          <w:rStyle w:val="FontStyle15"/>
          <w:lang w:val="en-GB"/>
        </w:rPr>
        <w:t>2</w:t>
      </w:r>
      <w:bookmarkEnd w:id="11"/>
      <w:r>
        <w:rPr>
          <w:rStyle w:val="FontStyle15"/>
          <w:lang w:val="en-GB"/>
        </w:rPr>
        <w:t>5.</w:t>
      </w:r>
      <w:r>
        <w:rPr>
          <w:rStyle w:val="FontStyle15"/>
          <w:lang w:val="en-GB"/>
        </w:rPr>
        <w:tab/>
        <w:t>Customized Software</w:t>
      </w:r>
    </w:p>
    <w:p w14:paraId="7DF72E14" w14:textId="77777777" w:rsidR="00A650FB" w:rsidRPr="00546200" w:rsidRDefault="00A650FB" w:rsidP="00A650FB">
      <w:pPr>
        <w:pStyle w:val="Style7"/>
        <w:widowControl/>
        <w:spacing w:before="96" w:line="240" w:lineRule="exact"/>
        <w:ind w:left="970" w:right="5" w:hanging="970"/>
        <w:rPr>
          <w:rStyle w:val="FontStyle13"/>
          <w:lang w:val="en-GB"/>
        </w:rPr>
      </w:pPr>
      <w:r w:rsidRPr="00546200">
        <w:rPr>
          <w:rStyle w:val="FontStyle17"/>
          <w:sz w:val="18"/>
          <w:szCs w:val="18"/>
          <w:lang w:val="en-GB"/>
        </w:rPr>
        <w:t>25.1.</w:t>
      </w:r>
      <w:r w:rsidRPr="00546200">
        <w:rPr>
          <w:rStyle w:val="FontStyle17"/>
          <w:sz w:val="18"/>
          <w:szCs w:val="18"/>
          <w:lang w:val="en-GB"/>
        </w:rPr>
        <w:tab/>
      </w:r>
      <w:r w:rsidRPr="00546200">
        <w:rPr>
          <w:rStyle w:val="FontStyle13"/>
          <w:lang w:val="en-GB"/>
        </w:rPr>
        <w:t xml:space="preserve">VBKU </w:t>
      </w:r>
      <w:r>
        <w:rPr>
          <w:rStyle w:val="FontStyle13"/>
          <w:lang w:val="en-GB"/>
        </w:rPr>
        <w:t>and the Supplier will specify in Writing what Customized Software will be developed and how this will be done. The Customized Software will comply with the specifications laid down in the Agreement</w:t>
      </w:r>
      <w:r w:rsidRPr="00546200">
        <w:rPr>
          <w:rStyle w:val="FontStyle13"/>
          <w:lang w:val="en-GB"/>
        </w:rPr>
        <w:t>.</w:t>
      </w:r>
      <w:r>
        <w:rPr>
          <w:rStyle w:val="FontStyle13"/>
          <w:lang w:val="en-GB"/>
        </w:rPr>
        <w:t xml:space="preserve"> The Supplier will produce a detailed description of the technical specifications of the Customized Software based on the desired functional specifications as laid down in the Agreement and will also implement this Customized Software</w:t>
      </w:r>
      <w:r w:rsidRPr="00546200">
        <w:rPr>
          <w:rStyle w:val="FontStyle13"/>
          <w:lang w:val="en-GB"/>
        </w:rPr>
        <w:t>.</w:t>
      </w:r>
    </w:p>
    <w:p w14:paraId="0EAFC069" w14:textId="77777777" w:rsidR="00A650FB" w:rsidRPr="00546200" w:rsidRDefault="00A650FB" w:rsidP="00A650FB">
      <w:pPr>
        <w:pStyle w:val="Style3"/>
        <w:widowControl/>
        <w:numPr>
          <w:ilvl w:val="0"/>
          <w:numId w:val="30"/>
        </w:numPr>
        <w:tabs>
          <w:tab w:val="left" w:pos="965"/>
        </w:tabs>
        <w:spacing w:before="110"/>
        <w:ind w:left="965" w:right="14" w:hanging="965"/>
        <w:rPr>
          <w:rStyle w:val="FontStyle17"/>
          <w:sz w:val="18"/>
          <w:szCs w:val="18"/>
          <w:lang w:val="en-GB"/>
        </w:rPr>
      </w:pPr>
      <w:r>
        <w:rPr>
          <w:rStyle w:val="FontStyle13"/>
          <w:lang w:val="en-GB"/>
        </w:rPr>
        <w:t>An action plan will be drawn up for the development and implementation of the Customized Software, whether or not on the proposal of the Supplier, in which the Parties will reach at least agreement on the delivery date, implementation date, development and/or implementation phases, as well as on the interim system and acceptance tests</w:t>
      </w:r>
      <w:r w:rsidRPr="00546200">
        <w:rPr>
          <w:rStyle w:val="FontStyle13"/>
          <w:lang w:val="en-GB"/>
        </w:rPr>
        <w:t>.</w:t>
      </w:r>
    </w:p>
    <w:p w14:paraId="07753B76" w14:textId="77777777" w:rsidR="00A650FB" w:rsidRPr="00546200" w:rsidRDefault="00A650FB" w:rsidP="00A650FB">
      <w:pPr>
        <w:pStyle w:val="Style3"/>
        <w:widowControl/>
        <w:numPr>
          <w:ilvl w:val="0"/>
          <w:numId w:val="30"/>
        </w:numPr>
        <w:tabs>
          <w:tab w:val="left" w:pos="965"/>
        </w:tabs>
        <w:spacing w:before="115"/>
        <w:ind w:left="965" w:right="14" w:hanging="965"/>
        <w:rPr>
          <w:rStyle w:val="FontStyle17"/>
          <w:sz w:val="18"/>
          <w:szCs w:val="18"/>
          <w:lang w:val="en-GB"/>
        </w:rPr>
      </w:pPr>
      <w:bookmarkStart w:id="12" w:name="bookmark27"/>
      <w:bookmarkEnd w:id="12"/>
      <w:r>
        <w:rPr>
          <w:rStyle w:val="FontStyle13"/>
          <w:lang w:val="en-GB"/>
        </w:rPr>
        <w:t>The Supplier will transfer to VBKU the ownership of data carriers with source and object codes, as well as the documentation and other materials belonging to the Customized Software developed, at the time of delivery and before performing the Acceptance Test</w:t>
      </w:r>
      <w:r w:rsidRPr="00546200">
        <w:rPr>
          <w:rStyle w:val="FontStyle13"/>
          <w:lang w:val="en-GB"/>
        </w:rPr>
        <w:t>.</w:t>
      </w:r>
    </w:p>
    <w:p w14:paraId="3776E400" w14:textId="77777777" w:rsidR="00A650FB" w:rsidRPr="00546200" w:rsidRDefault="00A650FB" w:rsidP="00A650FB">
      <w:pPr>
        <w:pStyle w:val="Style8"/>
        <w:widowControl/>
        <w:tabs>
          <w:tab w:val="left" w:pos="960"/>
        </w:tabs>
        <w:spacing w:before="240"/>
        <w:outlineLvl w:val="0"/>
        <w:rPr>
          <w:rStyle w:val="FontStyle15"/>
          <w:lang w:val="en-GB"/>
        </w:rPr>
      </w:pPr>
      <w:r w:rsidRPr="00546200">
        <w:rPr>
          <w:rStyle w:val="FontStyle15"/>
          <w:lang w:val="en-GB"/>
        </w:rPr>
        <w:t>26.</w:t>
      </w:r>
      <w:r w:rsidRPr="00546200">
        <w:rPr>
          <w:rStyle w:val="FontStyle15"/>
          <w:lang w:val="en-GB"/>
        </w:rPr>
        <w:tab/>
        <w:t>Equipment</w:t>
      </w:r>
    </w:p>
    <w:p w14:paraId="6715AE70" w14:textId="77777777" w:rsidR="00A650FB" w:rsidRPr="00546200" w:rsidRDefault="00A650FB" w:rsidP="00A650FB">
      <w:pPr>
        <w:pStyle w:val="Style3"/>
        <w:widowControl/>
        <w:numPr>
          <w:ilvl w:val="0"/>
          <w:numId w:val="31"/>
        </w:numPr>
        <w:tabs>
          <w:tab w:val="left" w:pos="965"/>
        </w:tabs>
        <w:spacing w:before="125"/>
        <w:ind w:left="965" w:right="14" w:hanging="965"/>
        <w:rPr>
          <w:rStyle w:val="FontStyle17"/>
          <w:sz w:val="18"/>
          <w:szCs w:val="18"/>
          <w:lang w:val="en-GB"/>
        </w:rPr>
      </w:pPr>
      <w:r>
        <w:rPr>
          <w:rStyle w:val="FontStyle13"/>
          <w:lang w:val="en-GB"/>
        </w:rPr>
        <w:t>The Supplier will sell to VBKU the Equipment described in the Agreement. The Supplier will also provide the Services described in connection with the sale of Equipment in the Agreement, including the delivery and installation of the Equipment</w:t>
      </w:r>
      <w:r w:rsidRPr="00546200">
        <w:rPr>
          <w:rStyle w:val="FontStyle13"/>
          <w:lang w:val="en-GB"/>
        </w:rPr>
        <w:t>.</w:t>
      </w:r>
    </w:p>
    <w:p w14:paraId="45D1E1BE" w14:textId="77777777" w:rsidR="00A650FB" w:rsidRPr="00546200" w:rsidRDefault="00A650FB" w:rsidP="00A650FB">
      <w:pPr>
        <w:pStyle w:val="Style3"/>
        <w:widowControl/>
        <w:numPr>
          <w:ilvl w:val="0"/>
          <w:numId w:val="31"/>
        </w:numPr>
        <w:tabs>
          <w:tab w:val="left" w:pos="965"/>
        </w:tabs>
        <w:spacing w:before="120"/>
        <w:ind w:left="965" w:right="10" w:hanging="965"/>
        <w:rPr>
          <w:rStyle w:val="FontStyle17"/>
          <w:sz w:val="18"/>
          <w:szCs w:val="18"/>
          <w:lang w:val="en-GB"/>
        </w:rPr>
      </w:pPr>
      <w:r>
        <w:rPr>
          <w:rStyle w:val="FontStyle13"/>
          <w:lang w:val="en-GB"/>
        </w:rPr>
        <w:t>A packing list must be present with the Equipment to be delivered, stating the number of the order and/or Agreement, an identification of the Equipment and a description of the Goods delivered</w:t>
      </w:r>
      <w:r w:rsidRPr="00546200">
        <w:rPr>
          <w:rStyle w:val="FontStyle13"/>
          <w:lang w:val="en-GB"/>
        </w:rPr>
        <w:t>.</w:t>
      </w:r>
    </w:p>
    <w:p w14:paraId="1FCE14CF" w14:textId="77777777" w:rsidR="00A650FB" w:rsidRPr="00546200" w:rsidRDefault="00A650FB" w:rsidP="00A650FB">
      <w:pPr>
        <w:pStyle w:val="Style3"/>
        <w:widowControl/>
        <w:numPr>
          <w:ilvl w:val="0"/>
          <w:numId w:val="31"/>
        </w:numPr>
        <w:tabs>
          <w:tab w:val="left" w:pos="965"/>
        </w:tabs>
        <w:spacing w:before="120"/>
        <w:ind w:left="965" w:right="19" w:hanging="965"/>
        <w:rPr>
          <w:rStyle w:val="FontStyle17"/>
          <w:sz w:val="18"/>
          <w:szCs w:val="18"/>
          <w:lang w:val="en-GB"/>
        </w:rPr>
      </w:pPr>
      <w:r>
        <w:rPr>
          <w:rStyle w:val="FontStyle13"/>
          <w:lang w:val="en-GB"/>
        </w:rPr>
        <w:t>Equipment to be delivered must be packaged properly in accordance with the instructions contained in the Agreement</w:t>
      </w:r>
      <w:r w:rsidRPr="00546200">
        <w:rPr>
          <w:rStyle w:val="FontStyle13"/>
          <w:lang w:val="en-GB"/>
        </w:rPr>
        <w:t>.</w:t>
      </w:r>
    </w:p>
    <w:p w14:paraId="40011A6C" w14:textId="77777777" w:rsidR="00A650FB" w:rsidRPr="00546200" w:rsidRDefault="00A650FB" w:rsidP="00A650FB">
      <w:pPr>
        <w:pStyle w:val="Style3"/>
        <w:widowControl/>
        <w:numPr>
          <w:ilvl w:val="0"/>
          <w:numId w:val="31"/>
        </w:numPr>
        <w:tabs>
          <w:tab w:val="left" w:pos="965"/>
        </w:tabs>
        <w:spacing w:before="120"/>
        <w:ind w:left="965" w:right="14" w:hanging="965"/>
        <w:rPr>
          <w:rStyle w:val="FontStyle17"/>
          <w:sz w:val="18"/>
          <w:szCs w:val="18"/>
          <w:lang w:val="en-GB"/>
        </w:rPr>
      </w:pPr>
      <w:r>
        <w:rPr>
          <w:rStyle w:val="FontStyle13"/>
          <w:lang w:val="en-GB"/>
        </w:rPr>
        <w:lastRenderedPageBreak/>
        <w:t>Equipment that is delivered by the Supplier must consist of components of the highest quality category, unless another (lower) level of quality has been explicitly agreed</w:t>
      </w:r>
      <w:r w:rsidRPr="00546200">
        <w:rPr>
          <w:rStyle w:val="FontStyle13"/>
          <w:lang w:val="en-GB"/>
        </w:rPr>
        <w:t xml:space="preserve">. </w:t>
      </w:r>
      <w:r>
        <w:rPr>
          <w:rStyle w:val="FontStyle13"/>
          <w:lang w:val="en-GB"/>
        </w:rPr>
        <w:t>This includes not only the soundness of the Equipment itself, but also that the operation of components in the Equipment is in accordance with the agreed specifications</w:t>
      </w:r>
      <w:r w:rsidRPr="00546200">
        <w:rPr>
          <w:rStyle w:val="FontStyle13"/>
          <w:lang w:val="en-GB"/>
        </w:rPr>
        <w:t>.</w:t>
      </w:r>
    </w:p>
    <w:p w14:paraId="055F772E" w14:textId="77777777" w:rsidR="00A650FB" w:rsidRPr="00546200" w:rsidRDefault="00A650FB" w:rsidP="00A650FB">
      <w:pPr>
        <w:pStyle w:val="Style3"/>
        <w:widowControl/>
        <w:numPr>
          <w:ilvl w:val="0"/>
          <w:numId w:val="31"/>
        </w:numPr>
        <w:tabs>
          <w:tab w:val="left" w:pos="965"/>
        </w:tabs>
        <w:spacing w:before="120"/>
        <w:ind w:left="965" w:right="14" w:hanging="965"/>
        <w:rPr>
          <w:rStyle w:val="FontStyle17"/>
          <w:sz w:val="18"/>
          <w:szCs w:val="18"/>
          <w:lang w:val="en-GB"/>
        </w:rPr>
      </w:pPr>
      <w:r>
        <w:rPr>
          <w:rStyle w:val="FontStyle13"/>
          <w:lang w:val="en-GB"/>
        </w:rPr>
        <w:t>In the event of a breakdown in the Equipment or components thereof, the Supplier guarantees during a period of at least six years after delivery of the Equipment or during a period of at least six years after the last production date of the Equipment, whichever is the later</w:t>
      </w:r>
      <w:r w:rsidRPr="00546200">
        <w:rPr>
          <w:rStyle w:val="FontStyle13"/>
          <w:lang w:val="en-GB"/>
        </w:rPr>
        <w:t xml:space="preserve">, </w:t>
      </w:r>
      <w:r>
        <w:rPr>
          <w:rStyle w:val="FontStyle13"/>
          <w:lang w:val="en-GB"/>
        </w:rPr>
        <w:t>to replace this Equipment or components thereof with at least equivalent components within a reasonable period of time</w:t>
      </w:r>
      <w:r w:rsidRPr="00546200">
        <w:rPr>
          <w:rStyle w:val="FontStyle13"/>
          <w:lang w:val="en-GB"/>
        </w:rPr>
        <w:t>.</w:t>
      </w:r>
      <w:r>
        <w:rPr>
          <w:rStyle w:val="FontStyle13"/>
          <w:lang w:val="en-GB"/>
        </w:rPr>
        <w:t xml:space="preserve"> This obligation to replace the Equipment or components thereof does not affect the contents of the obligations arising from any Agreement concluded for the maintenance of the Equipment purchased</w:t>
      </w:r>
      <w:r w:rsidRPr="00546200">
        <w:rPr>
          <w:rStyle w:val="FontStyle13"/>
          <w:lang w:val="en-GB"/>
        </w:rPr>
        <w:t>.</w:t>
      </w:r>
    </w:p>
    <w:p w14:paraId="3A6BE04D" w14:textId="77777777" w:rsidR="00A650FB" w:rsidRPr="00546200" w:rsidRDefault="00A650FB" w:rsidP="00A650FB">
      <w:pPr>
        <w:pStyle w:val="Style3"/>
        <w:widowControl/>
        <w:numPr>
          <w:ilvl w:val="0"/>
          <w:numId w:val="31"/>
        </w:numPr>
        <w:tabs>
          <w:tab w:val="left" w:pos="965"/>
        </w:tabs>
        <w:spacing w:before="120"/>
        <w:ind w:left="965" w:right="14" w:hanging="965"/>
        <w:rPr>
          <w:rStyle w:val="FontStyle17"/>
          <w:sz w:val="18"/>
          <w:szCs w:val="18"/>
          <w:lang w:val="en-GB"/>
        </w:rPr>
      </w:pPr>
      <w:r>
        <w:rPr>
          <w:rStyle w:val="FontStyle13"/>
          <w:lang w:val="en-GB"/>
        </w:rPr>
        <w:t xml:space="preserve">At the request of </w:t>
      </w:r>
      <w:r w:rsidRPr="00546200">
        <w:rPr>
          <w:rStyle w:val="FontStyle13"/>
          <w:lang w:val="en-GB"/>
        </w:rPr>
        <w:t>VBKU</w:t>
      </w:r>
      <w:r>
        <w:rPr>
          <w:rStyle w:val="FontStyle13"/>
          <w:lang w:val="en-GB"/>
        </w:rPr>
        <w:t>, the Supplier will provide an explanation of the nature of the breakdown and the durability tests carried out with the design, development and production of the Equipment</w:t>
      </w:r>
      <w:r w:rsidRPr="00546200">
        <w:rPr>
          <w:rStyle w:val="FontStyle13"/>
          <w:lang w:val="en-GB"/>
        </w:rPr>
        <w:t>.</w:t>
      </w:r>
    </w:p>
    <w:p w14:paraId="5788B37A" w14:textId="77777777" w:rsidR="00A650FB" w:rsidRPr="00546200" w:rsidRDefault="00A650FB" w:rsidP="00A650FB">
      <w:pPr>
        <w:pStyle w:val="Style8"/>
        <w:widowControl/>
        <w:tabs>
          <w:tab w:val="left" w:pos="960"/>
        </w:tabs>
        <w:spacing w:before="206"/>
        <w:outlineLvl w:val="0"/>
        <w:rPr>
          <w:rStyle w:val="FontStyle15"/>
          <w:lang w:val="en-GB"/>
        </w:rPr>
      </w:pPr>
      <w:bookmarkStart w:id="13" w:name="bookmark28"/>
      <w:r w:rsidRPr="00546200">
        <w:rPr>
          <w:rStyle w:val="FontStyle15"/>
          <w:lang w:val="en-GB"/>
        </w:rPr>
        <w:t>2</w:t>
      </w:r>
      <w:bookmarkEnd w:id="13"/>
      <w:r w:rsidRPr="00546200">
        <w:rPr>
          <w:rStyle w:val="FontStyle15"/>
          <w:lang w:val="en-GB"/>
        </w:rPr>
        <w:t>7.</w:t>
      </w:r>
      <w:r w:rsidRPr="00546200">
        <w:rPr>
          <w:rStyle w:val="FontStyle15"/>
          <w:lang w:val="en-GB"/>
        </w:rPr>
        <w:tab/>
        <w:t>Performance of work</w:t>
      </w:r>
    </w:p>
    <w:p w14:paraId="325A306E" w14:textId="77777777" w:rsidR="00A650FB" w:rsidRPr="00546200" w:rsidRDefault="00A650FB" w:rsidP="00A650FB">
      <w:pPr>
        <w:pStyle w:val="Style3"/>
        <w:widowControl/>
        <w:numPr>
          <w:ilvl w:val="0"/>
          <w:numId w:val="32"/>
        </w:numPr>
        <w:tabs>
          <w:tab w:val="left" w:pos="965"/>
        </w:tabs>
        <w:spacing w:before="96"/>
        <w:ind w:left="965" w:hanging="965"/>
        <w:rPr>
          <w:rStyle w:val="FontStyle17"/>
          <w:sz w:val="18"/>
          <w:szCs w:val="18"/>
          <w:lang w:val="en-GB"/>
        </w:rPr>
      </w:pPr>
      <w:r w:rsidRPr="00546200">
        <w:rPr>
          <w:rStyle w:val="FontStyle13"/>
          <w:lang w:val="en-GB"/>
        </w:rPr>
        <w:t>I</w:t>
      </w:r>
      <w:r>
        <w:rPr>
          <w:rStyle w:val="FontStyle13"/>
          <w:lang w:val="en-GB"/>
        </w:rPr>
        <w:t>f the Supplier deems it necessary in performing its work to gain access to the VBKU network with its own equipment, it must state this in its Offer</w:t>
      </w:r>
      <w:r w:rsidRPr="00546200">
        <w:rPr>
          <w:rStyle w:val="FontStyle13"/>
          <w:lang w:val="en-GB"/>
        </w:rPr>
        <w:t>.</w:t>
      </w:r>
    </w:p>
    <w:p w14:paraId="4900AF06" w14:textId="77777777" w:rsidR="00A650FB" w:rsidRPr="00546200" w:rsidRDefault="00A650FB" w:rsidP="00A650FB">
      <w:pPr>
        <w:pStyle w:val="Style3"/>
        <w:widowControl/>
        <w:numPr>
          <w:ilvl w:val="0"/>
          <w:numId w:val="32"/>
        </w:numPr>
        <w:tabs>
          <w:tab w:val="left" w:pos="965"/>
        </w:tabs>
        <w:spacing w:before="120"/>
        <w:ind w:left="965" w:right="19" w:hanging="965"/>
        <w:rPr>
          <w:rStyle w:val="FontStyle17"/>
          <w:sz w:val="18"/>
          <w:szCs w:val="18"/>
          <w:lang w:val="en-GB"/>
        </w:rPr>
      </w:pPr>
      <w:r>
        <w:rPr>
          <w:rStyle w:val="FontStyle13"/>
          <w:lang w:val="en-GB"/>
        </w:rPr>
        <w:t>The Supplier is only permitted to gain access to the VBKU network with its own equipment (whether or not by means of telecommunications) if VBKU has given its consent to this in the Agreement</w:t>
      </w:r>
      <w:r w:rsidRPr="00546200">
        <w:rPr>
          <w:rStyle w:val="FontStyle13"/>
          <w:lang w:val="en-GB"/>
        </w:rPr>
        <w:t>.</w:t>
      </w:r>
    </w:p>
    <w:p w14:paraId="3A474276" w14:textId="77777777" w:rsidR="00A650FB" w:rsidRDefault="00A650FB" w:rsidP="00A650FB">
      <w:pPr>
        <w:pStyle w:val="Style3"/>
        <w:widowControl/>
        <w:numPr>
          <w:ilvl w:val="0"/>
          <w:numId w:val="32"/>
        </w:numPr>
        <w:tabs>
          <w:tab w:val="left" w:pos="965"/>
        </w:tabs>
        <w:spacing w:before="120"/>
        <w:ind w:left="965" w:right="10" w:hanging="965"/>
        <w:rPr>
          <w:rStyle w:val="FontStyle13"/>
          <w:lang w:val="en-GB"/>
        </w:rPr>
      </w:pPr>
      <w:r>
        <w:rPr>
          <w:rStyle w:val="FontStyle13"/>
          <w:lang w:val="en-GB"/>
        </w:rPr>
        <w:t>The equipment used by the Supplier to gain access to the VBKU network must comply at least with the same technical security requirements as the equipment of VBKU and may not contain any viruses or other malicious or harmful software</w:t>
      </w:r>
      <w:r w:rsidRPr="00546200">
        <w:rPr>
          <w:rStyle w:val="FontStyle13"/>
          <w:lang w:val="en-GB"/>
        </w:rPr>
        <w:t>.</w:t>
      </w:r>
    </w:p>
    <w:p w14:paraId="5ACD7511" w14:textId="77777777" w:rsidR="00A650FB" w:rsidRPr="00546200" w:rsidRDefault="00A650FB" w:rsidP="00A650FB">
      <w:pPr>
        <w:pStyle w:val="Style3"/>
        <w:widowControl/>
        <w:tabs>
          <w:tab w:val="left" w:pos="965"/>
        </w:tabs>
        <w:spacing w:before="120"/>
        <w:ind w:right="10" w:firstLine="0"/>
        <w:rPr>
          <w:rStyle w:val="FontStyle17"/>
          <w:sz w:val="18"/>
          <w:szCs w:val="18"/>
          <w:lang w:val="en-GB"/>
        </w:rPr>
      </w:pPr>
    </w:p>
    <w:p w14:paraId="171102F7" w14:textId="77777777" w:rsidR="00A650FB" w:rsidRPr="00546200" w:rsidRDefault="00A650FB" w:rsidP="00A650FB">
      <w:pPr>
        <w:pStyle w:val="Style8"/>
        <w:widowControl/>
        <w:tabs>
          <w:tab w:val="left" w:pos="955"/>
        </w:tabs>
        <w:spacing w:before="43"/>
        <w:outlineLvl w:val="0"/>
        <w:rPr>
          <w:rStyle w:val="FontStyle15"/>
          <w:lang w:val="en-GB"/>
        </w:rPr>
      </w:pPr>
      <w:bookmarkStart w:id="14" w:name="bookmark29"/>
      <w:r w:rsidRPr="00546200">
        <w:rPr>
          <w:rStyle w:val="FontStyle15"/>
          <w:lang w:val="en-GB"/>
        </w:rPr>
        <w:t>2</w:t>
      </w:r>
      <w:bookmarkEnd w:id="14"/>
      <w:r w:rsidRPr="00546200">
        <w:rPr>
          <w:rStyle w:val="FontStyle15"/>
          <w:lang w:val="en-GB"/>
        </w:rPr>
        <w:t>8.</w:t>
      </w:r>
      <w:r w:rsidRPr="00546200">
        <w:rPr>
          <w:rStyle w:val="FontStyle15"/>
          <w:lang w:val="en-GB"/>
        </w:rPr>
        <w:tab/>
        <w:t>Documentation</w:t>
      </w:r>
    </w:p>
    <w:p w14:paraId="02AB85E4" w14:textId="77777777" w:rsidR="00A650FB" w:rsidRPr="00546200" w:rsidRDefault="00A650FB" w:rsidP="00A650FB">
      <w:pPr>
        <w:pStyle w:val="Style3"/>
        <w:widowControl/>
        <w:numPr>
          <w:ilvl w:val="0"/>
          <w:numId w:val="33"/>
        </w:numPr>
        <w:tabs>
          <w:tab w:val="left" w:pos="965"/>
        </w:tabs>
        <w:spacing w:before="125"/>
        <w:ind w:left="965" w:right="19" w:hanging="965"/>
        <w:rPr>
          <w:rStyle w:val="FontStyle17"/>
          <w:sz w:val="18"/>
          <w:szCs w:val="18"/>
          <w:lang w:val="en-GB"/>
        </w:rPr>
      </w:pPr>
      <w:r>
        <w:rPr>
          <w:rStyle w:val="FontStyle13"/>
          <w:lang w:val="en-GB"/>
        </w:rPr>
        <w:t>Upon delivery of the Equipment and/or Software, the Supplier will provide the associated documentation, including the user manuals and functional, management and technical documentation, such that VBKU can make use of the Equipment and/or maintain it in a straightforward manner</w:t>
      </w:r>
      <w:r w:rsidRPr="00546200">
        <w:rPr>
          <w:rStyle w:val="FontStyle13"/>
          <w:lang w:val="en-GB"/>
        </w:rPr>
        <w:t>.</w:t>
      </w:r>
    </w:p>
    <w:p w14:paraId="093C2C3C" w14:textId="77777777" w:rsidR="00A650FB" w:rsidRPr="00546200" w:rsidRDefault="00A650FB" w:rsidP="00A650FB">
      <w:pPr>
        <w:pStyle w:val="Style3"/>
        <w:widowControl/>
        <w:numPr>
          <w:ilvl w:val="0"/>
          <w:numId w:val="33"/>
        </w:numPr>
        <w:tabs>
          <w:tab w:val="left" w:pos="965"/>
        </w:tabs>
        <w:spacing w:before="115"/>
        <w:ind w:left="965" w:hanging="965"/>
        <w:rPr>
          <w:rStyle w:val="FontStyle17"/>
          <w:sz w:val="18"/>
          <w:szCs w:val="18"/>
          <w:lang w:val="en-GB"/>
        </w:rPr>
      </w:pPr>
      <w:r>
        <w:rPr>
          <w:rStyle w:val="FontStyle13"/>
          <w:lang w:val="en-GB"/>
        </w:rPr>
        <w:t>The Supplier will ensure that the documentation delivered by it will be replaced, amended or modified as quickly as possible at its expense should VBKU so demand, if at any time during the term of the Agreement and/or valid warranty period it should appear that the documentation contains incorrect information or is otherwise incomplete, inadequate, unclear or outdated</w:t>
      </w:r>
      <w:r w:rsidRPr="00546200">
        <w:rPr>
          <w:rStyle w:val="FontStyle13"/>
          <w:lang w:val="en-GB"/>
        </w:rPr>
        <w:t>.</w:t>
      </w:r>
    </w:p>
    <w:p w14:paraId="6479BA50" w14:textId="77777777" w:rsidR="00A650FB" w:rsidRPr="00546200" w:rsidRDefault="00A650FB" w:rsidP="00A650FB">
      <w:pPr>
        <w:pStyle w:val="Style3"/>
        <w:widowControl/>
        <w:numPr>
          <w:ilvl w:val="0"/>
          <w:numId w:val="33"/>
        </w:numPr>
        <w:tabs>
          <w:tab w:val="left" w:pos="965"/>
        </w:tabs>
        <w:spacing w:before="115"/>
        <w:ind w:left="965" w:right="24" w:hanging="965"/>
        <w:rPr>
          <w:rStyle w:val="FontStyle17"/>
          <w:sz w:val="18"/>
          <w:szCs w:val="18"/>
          <w:lang w:val="en-GB"/>
        </w:rPr>
      </w:pPr>
      <w:r>
        <w:rPr>
          <w:rStyle w:val="FontStyle13"/>
          <w:lang w:val="en-GB"/>
        </w:rPr>
        <w:t>Unless explicitly agreed otherwise in the Agreement, the documentation belonging to the Software and/or Equipment will always be written in Dutch</w:t>
      </w:r>
      <w:r w:rsidRPr="00546200">
        <w:rPr>
          <w:rStyle w:val="FontStyle13"/>
          <w:lang w:val="en-GB"/>
        </w:rPr>
        <w:t>.</w:t>
      </w:r>
    </w:p>
    <w:p w14:paraId="2CED6898" w14:textId="77777777" w:rsidR="00A650FB" w:rsidRPr="00546200" w:rsidRDefault="00A650FB" w:rsidP="00A650FB">
      <w:pPr>
        <w:pStyle w:val="Style8"/>
        <w:widowControl/>
        <w:tabs>
          <w:tab w:val="left" w:pos="955"/>
        </w:tabs>
        <w:spacing w:before="206"/>
        <w:outlineLvl w:val="0"/>
        <w:rPr>
          <w:rStyle w:val="FontStyle15"/>
          <w:lang w:val="en-GB"/>
        </w:rPr>
      </w:pPr>
      <w:bookmarkStart w:id="15" w:name="bookmark30"/>
      <w:r w:rsidRPr="00546200">
        <w:rPr>
          <w:rStyle w:val="FontStyle15"/>
          <w:lang w:val="en-GB"/>
        </w:rPr>
        <w:t>2</w:t>
      </w:r>
      <w:bookmarkEnd w:id="15"/>
      <w:r w:rsidRPr="00546200">
        <w:rPr>
          <w:rStyle w:val="FontStyle15"/>
          <w:lang w:val="en-GB"/>
        </w:rPr>
        <w:t>9.</w:t>
      </w:r>
      <w:r w:rsidRPr="00546200">
        <w:rPr>
          <w:rStyle w:val="FontStyle15"/>
          <w:lang w:val="en-GB"/>
        </w:rPr>
        <w:tab/>
        <w:t>Acceptance</w:t>
      </w:r>
    </w:p>
    <w:p w14:paraId="2AD25C19" w14:textId="77777777" w:rsidR="00A650FB" w:rsidRPr="00546200" w:rsidRDefault="00A650FB" w:rsidP="00A650FB">
      <w:pPr>
        <w:pStyle w:val="Style3"/>
        <w:widowControl/>
        <w:numPr>
          <w:ilvl w:val="0"/>
          <w:numId w:val="34"/>
        </w:numPr>
        <w:tabs>
          <w:tab w:val="left" w:pos="970"/>
        </w:tabs>
        <w:spacing w:before="91" w:line="245" w:lineRule="exact"/>
        <w:ind w:left="970" w:right="29" w:hanging="970"/>
        <w:rPr>
          <w:rStyle w:val="FontStyle17"/>
          <w:sz w:val="18"/>
          <w:szCs w:val="18"/>
          <w:lang w:val="en-GB"/>
        </w:rPr>
      </w:pPr>
      <w:r w:rsidRPr="00546200">
        <w:rPr>
          <w:rStyle w:val="FontStyle13"/>
          <w:lang w:val="en-GB"/>
        </w:rPr>
        <w:t xml:space="preserve">VBKU </w:t>
      </w:r>
      <w:r>
        <w:rPr>
          <w:rStyle w:val="FontStyle13"/>
          <w:lang w:val="en-GB"/>
        </w:rPr>
        <w:t>and the Supplier will lay down procedures in consultation concerning the manner and implementation of the Acceptance Test(s)</w:t>
      </w:r>
      <w:r w:rsidRPr="00546200">
        <w:rPr>
          <w:rStyle w:val="FontStyle13"/>
          <w:lang w:val="en-GB"/>
        </w:rPr>
        <w:t>.</w:t>
      </w:r>
    </w:p>
    <w:p w14:paraId="6323EC7E" w14:textId="77777777" w:rsidR="00A650FB" w:rsidRPr="00546200" w:rsidRDefault="00A650FB" w:rsidP="00A650FB">
      <w:pPr>
        <w:pStyle w:val="Style3"/>
        <w:widowControl/>
        <w:numPr>
          <w:ilvl w:val="0"/>
          <w:numId w:val="34"/>
        </w:numPr>
        <w:tabs>
          <w:tab w:val="left" w:pos="970"/>
        </w:tabs>
        <w:spacing w:before="106" w:line="245" w:lineRule="exact"/>
        <w:ind w:left="970" w:right="29" w:hanging="970"/>
        <w:rPr>
          <w:rStyle w:val="FontStyle17"/>
          <w:sz w:val="18"/>
          <w:szCs w:val="18"/>
          <w:lang w:val="en-GB"/>
        </w:rPr>
      </w:pPr>
      <w:r>
        <w:rPr>
          <w:rStyle w:val="FontStyle13"/>
          <w:lang w:val="en-GB"/>
        </w:rPr>
        <w:t>Each complete or partial delivery of Software and/or Equipment will undergo an Acceptance Test as described in the Agreement</w:t>
      </w:r>
      <w:r w:rsidRPr="00546200">
        <w:rPr>
          <w:rStyle w:val="FontStyle13"/>
          <w:lang w:val="en-GB"/>
        </w:rPr>
        <w:t>.</w:t>
      </w:r>
    </w:p>
    <w:p w14:paraId="74348D90" w14:textId="77777777" w:rsidR="00A650FB" w:rsidRPr="00546200" w:rsidRDefault="00A650FB" w:rsidP="00A650FB">
      <w:pPr>
        <w:pStyle w:val="Style3"/>
        <w:widowControl/>
        <w:numPr>
          <w:ilvl w:val="0"/>
          <w:numId w:val="34"/>
        </w:numPr>
        <w:tabs>
          <w:tab w:val="left" w:pos="970"/>
        </w:tabs>
        <w:spacing w:before="110"/>
        <w:ind w:left="970" w:right="14" w:hanging="970"/>
        <w:rPr>
          <w:rStyle w:val="FontStyle17"/>
          <w:sz w:val="18"/>
          <w:szCs w:val="18"/>
          <w:lang w:val="en-GB"/>
        </w:rPr>
      </w:pPr>
      <w:r w:rsidRPr="00546200">
        <w:rPr>
          <w:rStyle w:val="FontStyle13"/>
          <w:lang w:val="en-GB"/>
        </w:rPr>
        <w:t>I</w:t>
      </w:r>
      <w:r>
        <w:rPr>
          <w:rStyle w:val="FontStyle13"/>
          <w:lang w:val="en-GB"/>
        </w:rPr>
        <w:t>f the Software and/or Equipment is accepted in parts, following the last Acceptance Test a full Acceptance Test will be performed to test the coherence of the Software and/or Equipment</w:t>
      </w:r>
      <w:r w:rsidRPr="00546200">
        <w:rPr>
          <w:rStyle w:val="FontStyle13"/>
          <w:lang w:val="en-GB"/>
        </w:rPr>
        <w:t>.</w:t>
      </w:r>
    </w:p>
    <w:p w14:paraId="1F27CDD1" w14:textId="77777777" w:rsidR="00A650FB" w:rsidRPr="00546200" w:rsidRDefault="00A650FB" w:rsidP="00A650FB">
      <w:pPr>
        <w:pStyle w:val="Style3"/>
        <w:widowControl/>
        <w:numPr>
          <w:ilvl w:val="0"/>
          <w:numId w:val="34"/>
        </w:numPr>
        <w:tabs>
          <w:tab w:val="left" w:pos="970"/>
        </w:tabs>
        <w:spacing w:before="115"/>
        <w:ind w:left="970" w:right="19" w:hanging="970"/>
        <w:rPr>
          <w:rStyle w:val="FontStyle17"/>
          <w:sz w:val="18"/>
          <w:szCs w:val="18"/>
          <w:lang w:val="en-GB"/>
        </w:rPr>
      </w:pPr>
      <w:r w:rsidRPr="00546200">
        <w:rPr>
          <w:rStyle w:val="FontStyle13"/>
          <w:lang w:val="en-GB"/>
        </w:rPr>
        <w:t>I</w:t>
      </w:r>
      <w:r>
        <w:rPr>
          <w:rStyle w:val="FontStyle13"/>
          <w:lang w:val="en-GB"/>
        </w:rPr>
        <w:t>f the Software and/or Equipment is approved in accordance with the Acceptance Test, the date of signing the Approval Report will be regarded as the date of Acceptance</w:t>
      </w:r>
      <w:r w:rsidRPr="00546200">
        <w:rPr>
          <w:rStyle w:val="FontStyle13"/>
          <w:lang w:val="en-GB"/>
        </w:rPr>
        <w:t xml:space="preserve">. </w:t>
      </w:r>
      <w:r>
        <w:rPr>
          <w:rStyle w:val="FontStyle13"/>
          <w:lang w:val="en-GB"/>
        </w:rPr>
        <w:t>Approval of each part-delivery of the Software and/or Equipment does not affect the option to reject the whole on the grounds of the full Acceptance Test</w:t>
      </w:r>
      <w:r w:rsidRPr="00546200">
        <w:rPr>
          <w:rStyle w:val="FontStyle13"/>
          <w:lang w:val="en-GB"/>
        </w:rPr>
        <w:t>.</w:t>
      </w:r>
    </w:p>
    <w:p w14:paraId="550F922E" w14:textId="77777777" w:rsidR="00A650FB" w:rsidRPr="00546200" w:rsidRDefault="00A650FB" w:rsidP="00A650FB">
      <w:pPr>
        <w:pStyle w:val="Style3"/>
        <w:widowControl/>
        <w:numPr>
          <w:ilvl w:val="0"/>
          <w:numId w:val="34"/>
        </w:numPr>
        <w:tabs>
          <w:tab w:val="left" w:pos="970"/>
        </w:tabs>
        <w:spacing w:before="115"/>
        <w:ind w:left="970" w:right="5" w:hanging="970"/>
        <w:rPr>
          <w:rStyle w:val="FontStyle17"/>
          <w:sz w:val="18"/>
          <w:szCs w:val="18"/>
          <w:lang w:val="en-GB"/>
        </w:rPr>
      </w:pPr>
      <w:r>
        <w:rPr>
          <w:rStyle w:val="FontStyle13"/>
          <w:lang w:val="en-GB"/>
        </w:rPr>
        <w:t>If shortcomings are identified during one or more Acceptance Tests, the Supplier is obliged to remedy the shortcomings as soon as possible and offer the whole again for Acceptance</w:t>
      </w:r>
      <w:r w:rsidRPr="00546200">
        <w:rPr>
          <w:rStyle w:val="FontStyle13"/>
          <w:lang w:val="en-GB"/>
        </w:rPr>
        <w:t>.</w:t>
      </w:r>
    </w:p>
    <w:p w14:paraId="5167E4F2" w14:textId="77777777" w:rsidR="00A650FB" w:rsidRPr="00546200" w:rsidRDefault="00A650FB" w:rsidP="00A650FB">
      <w:pPr>
        <w:pStyle w:val="Style3"/>
        <w:widowControl/>
        <w:numPr>
          <w:ilvl w:val="0"/>
          <w:numId w:val="34"/>
        </w:numPr>
        <w:tabs>
          <w:tab w:val="left" w:pos="970"/>
        </w:tabs>
        <w:spacing w:before="115"/>
        <w:ind w:left="970" w:right="19" w:hanging="970"/>
        <w:rPr>
          <w:rStyle w:val="FontStyle17"/>
          <w:sz w:val="18"/>
          <w:szCs w:val="18"/>
          <w:lang w:val="en-GB"/>
        </w:rPr>
      </w:pPr>
      <w:bookmarkStart w:id="16" w:name="bookmark31"/>
      <w:bookmarkEnd w:id="16"/>
      <w:r>
        <w:rPr>
          <w:rStyle w:val="FontStyle13"/>
          <w:lang w:val="en-GB"/>
        </w:rPr>
        <w:t>During an Acceptance Test, VBKU is reasonably entitled to make use of any materials made available by the Supplier, if this is necessary for its business operations</w:t>
      </w:r>
      <w:r w:rsidRPr="00546200">
        <w:rPr>
          <w:rStyle w:val="FontStyle13"/>
          <w:lang w:val="en-GB"/>
        </w:rPr>
        <w:t>.</w:t>
      </w:r>
    </w:p>
    <w:p w14:paraId="19C709E2" w14:textId="77777777" w:rsidR="00A650FB" w:rsidRPr="00546200" w:rsidRDefault="00A650FB" w:rsidP="00A650FB">
      <w:pPr>
        <w:pStyle w:val="Style8"/>
        <w:widowControl/>
        <w:tabs>
          <w:tab w:val="left" w:pos="955"/>
        </w:tabs>
        <w:spacing w:before="240"/>
        <w:outlineLvl w:val="0"/>
        <w:rPr>
          <w:rStyle w:val="FontStyle15"/>
          <w:lang w:val="en-GB"/>
        </w:rPr>
      </w:pPr>
      <w:r w:rsidRPr="00546200">
        <w:rPr>
          <w:rStyle w:val="FontStyle15"/>
          <w:lang w:val="en-GB"/>
        </w:rPr>
        <w:lastRenderedPageBreak/>
        <w:t>30.</w:t>
      </w:r>
      <w:r w:rsidRPr="00546200">
        <w:rPr>
          <w:rStyle w:val="FontStyle15"/>
          <w:lang w:val="en-GB"/>
        </w:rPr>
        <w:tab/>
        <w:t>Warranties</w:t>
      </w:r>
    </w:p>
    <w:p w14:paraId="03D2E125" w14:textId="77777777" w:rsidR="00A650FB" w:rsidRPr="00546200" w:rsidRDefault="00A650FB" w:rsidP="00A650FB">
      <w:pPr>
        <w:pStyle w:val="Style3"/>
        <w:widowControl/>
        <w:numPr>
          <w:ilvl w:val="0"/>
          <w:numId w:val="35"/>
        </w:numPr>
        <w:tabs>
          <w:tab w:val="left" w:pos="965"/>
        </w:tabs>
        <w:spacing w:before="125"/>
        <w:ind w:left="965" w:right="24" w:hanging="965"/>
        <w:rPr>
          <w:rStyle w:val="FontStyle17"/>
          <w:sz w:val="18"/>
          <w:szCs w:val="18"/>
          <w:lang w:val="en-GB"/>
        </w:rPr>
      </w:pPr>
      <w:r>
        <w:rPr>
          <w:rStyle w:val="FontStyle13"/>
          <w:lang w:val="en-GB"/>
        </w:rPr>
        <w:t>During the term of the Agreement and during a period to be agreed in the Agreement, to be calculated from the date of Acceptance, the Supplier warrants that the Software and Equipment function in accordance with the agreed specifications, properties and performance requirements as set out in the Agreement, are free from defects and that the Agreement contains a complete representation and description of the Software and Equipment</w:t>
      </w:r>
      <w:r w:rsidRPr="00546200">
        <w:rPr>
          <w:rStyle w:val="FontStyle13"/>
          <w:lang w:val="en-GB"/>
        </w:rPr>
        <w:t>.</w:t>
      </w:r>
      <w:r>
        <w:rPr>
          <w:rStyle w:val="FontStyle13"/>
          <w:lang w:val="en-GB"/>
        </w:rPr>
        <w:t xml:space="preserve"> If no period has been agreed, a period of one year will apply.</w:t>
      </w:r>
    </w:p>
    <w:p w14:paraId="4C140B34" w14:textId="77777777" w:rsidR="00A650FB" w:rsidRPr="00546200" w:rsidRDefault="00A650FB" w:rsidP="00A650FB">
      <w:pPr>
        <w:pStyle w:val="Style3"/>
        <w:widowControl/>
        <w:numPr>
          <w:ilvl w:val="0"/>
          <w:numId w:val="35"/>
        </w:numPr>
        <w:tabs>
          <w:tab w:val="left" w:pos="965"/>
        </w:tabs>
        <w:spacing w:before="115"/>
        <w:ind w:left="965" w:right="19" w:hanging="965"/>
        <w:rPr>
          <w:rStyle w:val="FontStyle17"/>
          <w:sz w:val="18"/>
          <w:szCs w:val="18"/>
          <w:lang w:val="en-GB"/>
        </w:rPr>
      </w:pPr>
      <w:r>
        <w:rPr>
          <w:rStyle w:val="FontStyle13"/>
          <w:lang w:val="en-GB"/>
        </w:rPr>
        <w:t>The Supplier warrants that the Software and Equipment have been manufactured efficiently, properly and coherently between the various components</w:t>
      </w:r>
      <w:r w:rsidRPr="00546200">
        <w:rPr>
          <w:rStyle w:val="FontStyle13"/>
          <w:lang w:val="en-GB"/>
        </w:rPr>
        <w:t>.</w:t>
      </w:r>
      <w:r>
        <w:rPr>
          <w:rStyle w:val="FontStyle13"/>
          <w:lang w:val="en-GB"/>
        </w:rPr>
        <w:t xml:space="preserve"> The Supplier also warrants that the Software is documented in such a way that a third-party expert in this area is able to carry out maintenance independently, provided that this party has access to the source codes</w:t>
      </w:r>
      <w:r w:rsidRPr="00546200">
        <w:rPr>
          <w:rStyle w:val="FontStyle13"/>
          <w:lang w:val="en-GB"/>
        </w:rPr>
        <w:t>.</w:t>
      </w:r>
      <w:r>
        <w:rPr>
          <w:rStyle w:val="FontStyle13"/>
          <w:lang w:val="en-GB"/>
        </w:rPr>
        <w:t xml:space="preserve"> In doing so, the Supplier warrants that the source codes are of such quality that with the aid of these source codes the object code delivered by the Supplier to VBKU can be generated in the customary manner</w:t>
      </w:r>
      <w:r w:rsidRPr="00546200">
        <w:rPr>
          <w:rStyle w:val="FontStyle13"/>
          <w:lang w:val="en-GB"/>
        </w:rPr>
        <w:t>.</w:t>
      </w:r>
    </w:p>
    <w:p w14:paraId="37FE9DA9" w14:textId="77777777" w:rsidR="00A650FB" w:rsidRPr="00546200" w:rsidRDefault="00A650FB" w:rsidP="00A650FB">
      <w:pPr>
        <w:pStyle w:val="Style3"/>
        <w:widowControl/>
        <w:numPr>
          <w:ilvl w:val="0"/>
          <w:numId w:val="35"/>
        </w:numPr>
        <w:tabs>
          <w:tab w:val="left" w:pos="965"/>
        </w:tabs>
        <w:spacing w:before="110" w:line="245" w:lineRule="exact"/>
        <w:ind w:left="965" w:right="19" w:hanging="965"/>
        <w:rPr>
          <w:rStyle w:val="FontStyle13"/>
          <w:lang w:val="en-GB"/>
        </w:rPr>
      </w:pPr>
      <w:r>
        <w:rPr>
          <w:rStyle w:val="FontStyle13"/>
          <w:lang w:val="en-GB"/>
        </w:rPr>
        <w:t>The Supplier also warrants that the Software and Equipment possess the agreed properties for the purpose for which VBKU has acquired the Software and Equipment and that these comply with the relevant applicable legislation and regulations</w:t>
      </w:r>
      <w:r w:rsidRPr="00546200">
        <w:rPr>
          <w:rStyle w:val="FontStyle13"/>
          <w:lang w:val="en-GB"/>
        </w:rPr>
        <w:t>.</w:t>
      </w:r>
    </w:p>
    <w:p w14:paraId="3DF33915" w14:textId="77777777" w:rsidR="00A650FB" w:rsidRPr="00546200" w:rsidRDefault="00A650FB" w:rsidP="00A650FB">
      <w:pPr>
        <w:pStyle w:val="Style3"/>
        <w:widowControl/>
        <w:numPr>
          <w:ilvl w:val="0"/>
          <w:numId w:val="36"/>
        </w:numPr>
        <w:tabs>
          <w:tab w:val="left" w:pos="970"/>
        </w:tabs>
        <w:spacing w:before="110"/>
        <w:ind w:left="970" w:right="24" w:hanging="970"/>
        <w:rPr>
          <w:rStyle w:val="FontStyle17"/>
          <w:sz w:val="18"/>
          <w:szCs w:val="18"/>
          <w:lang w:val="en-GB"/>
        </w:rPr>
      </w:pPr>
      <w:r>
        <w:rPr>
          <w:rStyle w:val="FontStyle13"/>
          <w:lang w:val="en-GB"/>
        </w:rPr>
        <w:t>The Supplier warrants that it is willing and able to act as main contractor</w:t>
      </w:r>
      <w:r w:rsidRPr="00546200">
        <w:rPr>
          <w:rStyle w:val="FontStyle13"/>
          <w:lang w:val="en-GB"/>
        </w:rPr>
        <w:t xml:space="preserve">. </w:t>
      </w:r>
      <w:r>
        <w:rPr>
          <w:rStyle w:val="FontStyle13"/>
          <w:lang w:val="en-GB"/>
        </w:rPr>
        <w:t>The Supplier warrants that it possesses the required expertise to implement the Agreement for</w:t>
      </w:r>
      <w:r w:rsidRPr="00546200">
        <w:rPr>
          <w:rStyle w:val="FontStyle13"/>
          <w:lang w:val="en-GB"/>
        </w:rPr>
        <w:t xml:space="preserve"> VBKU.</w:t>
      </w:r>
    </w:p>
    <w:p w14:paraId="36E1A88E" w14:textId="77777777" w:rsidR="00A650FB" w:rsidRPr="00546200" w:rsidRDefault="00A650FB" w:rsidP="00A650FB">
      <w:pPr>
        <w:pStyle w:val="Style3"/>
        <w:widowControl/>
        <w:numPr>
          <w:ilvl w:val="0"/>
          <w:numId w:val="36"/>
        </w:numPr>
        <w:tabs>
          <w:tab w:val="left" w:pos="970"/>
        </w:tabs>
        <w:spacing w:before="96" w:line="245" w:lineRule="exact"/>
        <w:ind w:left="970" w:right="14" w:hanging="970"/>
        <w:rPr>
          <w:rStyle w:val="FontStyle17"/>
          <w:sz w:val="18"/>
          <w:szCs w:val="18"/>
          <w:lang w:val="en-GB"/>
        </w:rPr>
      </w:pPr>
      <w:r w:rsidRPr="00546200">
        <w:rPr>
          <w:rStyle w:val="FontStyle13"/>
          <w:lang w:val="en-GB"/>
        </w:rPr>
        <w:t>I</w:t>
      </w:r>
      <w:r>
        <w:rPr>
          <w:rStyle w:val="FontStyle13"/>
          <w:lang w:val="en-GB"/>
        </w:rPr>
        <w:t>f the Services of the Supplier consist of Data Management, the Supplier warrants that</w:t>
      </w:r>
      <w:r w:rsidRPr="00546200">
        <w:rPr>
          <w:rStyle w:val="FontStyle13"/>
          <w:lang w:val="en-GB"/>
        </w:rPr>
        <w:t>:</w:t>
      </w:r>
    </w:p>
    <w:p w14:paraId="0A0C25D5" w14:textId="77777777" w:rsidR="00A650FB" w:rsidRPr="00546200" w:rsidRDefault="00A650FB" w:rsidP="00A650FB">
      <w:pPr>
        <w:widowControl/>
        <w:rPr>
          <w:sz w:val="18"/>
          <w:szCs w:val="18"/>
          <w:lang w:val="en-GB"/>
        </w:rPr>
      </w:pPr>
    </w:p>
    <w:p w14:paraId="0F14127B" w14:textId="77777777" w:rsidR="00A650FB" w:rsidRPr="00546200" w:rsidRDefault="00A650FB" w:rsidP="00A650FB">
      <w:pPr>
        <w:pStyle w:val="Style1"/>
        <w:widowControl/>
        <w:numPr>
          <w:ilvl w:val="0"/>
          <w:numId w:val="37"/>
        </w:numPr>
        <w:tabs>
          <w:tab w:val="left" w:pos="1522"/>
        </w:tabs>
        <w:spacing w:before="96" w:line="245" w:lineRule="exact"/>
        <w:ind w:left="1522" w:hanging="547"/>
        <w:rPr>
          <w:rStyle w:val="FontStyle13"/>
          <w:lang w:val="en-GB"/>
        </w:rPr>
      </w:pPr>
      <w:r w:rsidRPr="00546200">
        <w:rPr>
          <w:rStyle w:val="FontStyle13"/>
          <w:lang w:val="en-GB"/>
        </w:rPr>
        <w:t xml:space="preserve">VBKU </w:t>
      </w:r>
      <w:r>
        <w:rPr>
          <w:rStyle w:val="FontStyle13"/>
          <w:lang w:val="en-GB"/>
        </w:rPr>
        <w:t>and/or its clients will have uninterrupted access (100% uptime) to the data at all times by means of Technology for remote communication</w:t>
      </w:r>
      <w:r w:rsidRPr="00546200">
        <w:rPr>
          <w:rStyle w:val="FontStyle13"/>
          <w:lang w:val="en-GB"/>
        </w:rPr>
        <w:t>;</w:t>
      </w:r>
    </w:p>
    <w:p w14:paraId="1015B1B5" w14:textId="77777777" w:rsidR="00A650FB" w:rsidRPr="00546200" w:rsidRDefault="00A650FB" w:rsidP="00A650FB">
      <w:pPr>
        <w:pStyle w:val="Style1"/>
        <w:widowControl/>
        <w:numPr>
          <w:ilvl w:val="0"/>
          <w:numId w:val="37"/>
        </w:numPr>
        <w:tabs>
          <w:tab w:val="left" w:pos="1522"/>
        </w:tabs>
        <w:spacing w:before="34"/>
        <w:ind w:left="1522" w:hanging="547"/>
        <w:rPr>
          <w:rStyle w:val="FontStyle13"/>
          <w:lang w:val="en-GB"/>
        </w:rPr>
      </w:pPr>
      <w:bookmarkStart w:id="17" w:name="bookmark32"/>
      <w:bookmarkEnd w:id="17"/>
      <w:r>
        <w:rPr>
          <w:rStyle w:val="FontStyle13"/>
          <w:lang w:val="en-GB"/>
        </w:rPr>
        <w:t>sufficient safeguards have been put in place by the Supplier against loss and/or corruption and/or unauthorized duplication by third parties of the stored data</w:t>
      </w:r>
      <w:r w:rsidRPr="00546200">
        <w:rPr>
          <w:rStyle w:val="FontStyle13"/>
          <w:lang w:val="en-GB"/>
        </w:rPr>
        <w:t xml:space="preserve"> (</w:t>
      </w:r>
      <w:r>
        <w:rPr>
          <w:rStyle w:val="FontStyle13"/>
          <w:lang w:val="en-GB"/>
        </w:rPr>
        <w:t>obligation of effort on the part of the Supplier</w:t>
      </w:r>
      <w:r w:rsidRPr="00546200">
        <w:rPr>
          <w:rStyle w:val="FontStyle13"/>
          <w:lang w:val="en-GB"/>
        </w:rPr>
        <w:t>).</w:t>
      </w:r>
    </w:p>
    <w:p w14:paraId="2B4F28FF" w14:textId="77777777" w:rsidR="00A650FB" w:rsidRPr="00546200" w:rsidRDefault="00A650FB" w:rsidP="00A650FB">
      <w:pPr>
        <w:pStyle w:val="Style8"/>
        <w:widowControl/>
        <w:tabs>
          <w:tab w:val="left" w:pos="970"/>
        </w:tabs>
        <w:spacing w:before="240"/>
        <w:outlineLvl w:val="0"/>
        <w:rPr>
          <w:rStyle w:val="FontStyle15"/>
          <w:lang w:val="en-GB"/>
        </w:rPr>
      </w:pPr>
      <w:r w:rsidRPr="00546200">
        <w:rPr>
          <w:rStyle w:val="FontStyle15"/>
          <w:lang w:val="en-GB"/>
        </w:rPr>
        <w:t>31.</w:t>
      </w:r>
      <w:r w:rsidRPr="00546200">
        <w:rPr>
          <w:rStyle w:val="FontStyle15"/>
          <w:lang w:val="en-GB"/>
        </w:rPr>
        <w:tab/>
        <w:t>Maintenance</w:t>
      </w:r>
    </w:p>
    <w:p w14:paraId="16E499FA" w14:textId="77777777" w:rsidR="00A650FB" w:rsidRPr="00546200" w:rsidRDefault="00A650FB" w:rsidP="00A650FB">
      <w:pPr>
        <w:pStyle w:val="Style3"/>
        <w:widowControl/>
        <w:numPr>
          <w:ilvl w:val="0"/>
          <w:numId w:val="38"/>
        </w:numPr>
        <w:tabs>
          <w:tab w:val="left" w:pos="960"/>
        </w:tabs>
        <w:spacing w:before="120"/>
        <w:ind w:left="960" w:right="5"/>
        <w:rPr>
          <w:rStyle w:val="FontStyle17"/>
          <w:sz w:val="18"/>
          <w:szCs w:val="18"/>
          <w:lang w:val="en-GB"/>
        </w:rPr>
      </w:pPr>
      <w:r>
        <w:rPr>
          <w:rStyle w:val="FontStyle13"/>
          <w:lang w:val="en-GB"/>
        </w:rPr>
        <w:t>At the request of VBKU and in accordance with the agreements made to this end, the Supplier will carry out preventive, corrective, adaptive, modifying and update maintenance to the Software and/or Equipment and also provide telephone support</w:t>
      </w:r>
      <w:r w:rsidRPr="00546200">
        <w:rPr>
          <w:rStyle w:val="FontStyle13"/>
          <w:lang w:val="en-GB"/>
        </w:rPr>
        <w:t>.</w:t>
      </w:r>
    </w:p>
    <w:p w14:paraId="5AF3CF68" w14:textId="24A8F2ED" w:rsidR="00A650FB" w:rsidRPr="00546200" w:rsidRDefault="00A650FB" w:rsidP="00A650FB">
      <w:pPr>
        <w:pStyle w:val="Style3"/>
        <w:widowControl/>
        <w:numPr>
          <w:ilvl w:val="0"/>
          <w:numId w:val="38"/>
        </w:numPr>
        <w:tabs>
          <w:tab w:val="left" w:pos="960"/>
        </w:tabs>
        <w:spacing w:before="115"/>
        <w:ind w:left="960" w:right="5"/>
        <w:rPr>
          <w:rStyle w:val="FontStyle17"/>
          <w:sz w:val="18"/>
          <w:szCs w:val="18"/>
          <w:lang w:val="en-GB"/>
        </w:rPr>
      </w:pPr>
      <w:r>
        <w:rPr>
          <w:rStyle w:val="FontStyle13"/>
          <w:lang w:val="en-GB"/>
        </w:rPr>
        <w:t>The Supplier undertakes during the agreed maintenance period to inform VBKU immediately of known defects that occur in the Software and/or Equipment, as well as concerning the situations</w:t>
      </w:r>
      <w:r w:rsidR="00B77C7F">
        <w:rPr>
          <w:rStyle w:val="FontStyle13"/>
          <w:lang w:val="en-GB"/>
        </w:rPr>
        <w:t xml:space="preserve"> </w:t>
      </w:r>
      <w:r>
        <w:rPr>
          <w:rStyle w:val="FontStyle13"/>
          <w:lang w:val="en-GB"/>
        </w:rPr>
        <w:t>and the way in which these occur and can be remedied</w:t>
      </w:r>
      <w:r w:rsidRPr="00546200">
        <w:rPr>
          <w:rStyle w:val="FontStyle13"/>
          <w:lang w:val="en-GB"/>
        </w:rPr>
        <w:t>.</w:t>
      </w:r>
    </w:p>
    <w:p w14:paraId="56689C7A" w14:textId="77777777" w:rsidR="00A650FB" w:rsidRPr="00546200" w:rsidRDefault="00A650FB" w:rsidP="00A650FB">
      <w:pPr>
        <w:pStyle w:val="Style3"/>
        <w:widowControl/>
        <w:numPr>
          <w:ilvl w:val="0"/>
          <w:numId w:val="38"/>
        </w:numPr>
        <w:tabs>
          <w:tab w:val="left" w:pos="960"/>
        </w:tabs>
        <w:spacing w:before="115"/>
        <w:ind w:left="960" w:right="19"/>
        <w:rPr>
          <w:rStyle w:val="FontStyle17"/>
          <w:sz w:val="18"/>
          <w:szCs w:val="18"/>
          <w:lang w:val="en-GB"/>
        </w:rPr>
      </w:pPr>
      <w:r>
        <w:rPr>
          <w:rStyle w:val="FontStyle13"/>
          <w:lang w:val="en-GB"/>
        </w:rPr>
        <w:t>As part of preventive maintenance, the Supplier will put all appropriate safeguards in place and take all appropriate measures to ensure that the Software and/or Equipment functions in accordance with the specifications</w:t>
      </w:r>
      <w:r w:rsidRPr="00546200">
        <w:rPr>
          <w:rStyle w:val="FontStyle13"/>
          <w:lang w:val="en-GB"/>
        </w:rPr>
        <w:t>.</w:t>
      </w:r>
      <w:r>
        <w:rPr>
          <w:rStyle w:val="FontStyle13"/>
          <w:lang w:val="en-GB"/>
        </w:rPr>
        <w:t xml:space="preserve"> As part of update maintenance, the Supplier will adjust the Software in line with new statutory regulations, improvements or additions to the functionality and to new technological developments and insights</w:t>
      </w:r>
      <w:r w:rsidRPr="00546200">
        <w:rPr>
          <w:rStyle w:val="FontStyle13"/>
          <w:lang w:val="en-GB"/>
        </w:rPr>
        <w:t>.</w:t>
      </w:r>
      <w:r>
        <w:rPr>
          <w:rStyle w:val="FontStyle13"/>
          <w:lang w:val="en-GB"/>
        </w:rPr>
        <w:t xml:space="preserve"> Functional changes will require the prior consent of VBKU at all times</w:t>
      </w:r>
      <w:r w:rsidRPr="00546200">
        <w:rPr>
          <w:rStyle w:val="FontStyle13"/>
          <w:lang w:val="en-GB"/>
        </w:rPr>
        <w:t>.</w:t>
      </w:r>
    </w:p>
    <w:p w14:paraId="0647CA0B" w14:textId="77777777" w:rsidR="00A650FB" w:rsidRPr="00546200" w:rsidRDefault="00A650FB" w:rsidP="00A650FB">
      <w:pPr>
        <w:pStyle w:val="Style3"/>
        <w:widowControl/>
        <w:numPr>
          <w:ilvl w:val="0"/>
          <w:numId w:val="38"/>
        </w:numPr>
        <w:tabs>
          <w:tab w:val="left" w:pos="960"/>
        </w:tabs>
        <w:spacing w:before="110"/>
        <w:ind w:left="960"/>
        <w:rPr>
          <w:rStyle w:val="FontStyle17"/>
          <w:sz w:val="18"/>
          <w:szCs w:val="18"/>
          <w:lang w:val="en-GB"/>
        </w:rPr>
      </w:pPr>
      <w:r>
        <w:rPr>
          <w:rStyle w:val="FontStyle13"/>
          <w:lang w:val="en-GB"/>
        </w:rPr>
        <w:t>As part of corrective maintenance, defects in the Software and/or Equipment will be assigned to various priority groups</w:t>
      </w:r>
      <w:r w:rsidRPr="00546200">
        <w:rPr>
          <w:rStyle w:val="FontStyle13"/>
          <w:lang w:val="en-GB"/>
        </w:rPr>
        <w:t>. I</w:t>
      </w:r>
      <w:r>
        <w:rPr>
          <w:rStyle w:val="FontStyle13"/>
          <w:lang w:val="en-GB"/>
        </w:rPr>
        <w:t>f a defect arises, the Supplier will commence the corrective maintenance within the agreed period and, if such has been agreed, will have remedied this defect within the agreed period</w:t>
      </w:r>
      <w:r w:rsidRPr="00546200">
        <w:rPr>
          <w:rStyle w:val="FontStyle13"/>
          <w:lang w:val="en-GB"/>
        </w:rPr>
        <w:t>.</w:t>
      </w:r>
      <w:r>
        <w:rPr>
          <w:rStyle w:val="FontStyle13"/>
          <w:lang w:val="en-GB"/>
        </w:rPr>
        <w:t xml:space="preserve"> </w:t>
      </w:r>
      <w:bookmarkStart w:id="18" w:name="_Hlk485129933"/>
      <w:r>
        <w:rPr>
          <w:rStyle w:val="FontStyle13"/>
          <w:lang w:val="en-GB"/>
        </w:rPr>
        <w:t>If no period has been laid down in the Agreement, the Supplier will start with corrective maintenance no later than four hours after the defect has been reported by VBKU and the Supplier will do everything possible to remedy the defect as quickly as possible</w:t>
      </w:r>
      <w:r w:rsidRPr="00546200">
        <w:rPr>
          <w:rStyle w:val="FontStyle13"/>
          <w:lang w:val="en-GB"/>
        </w:rPr>
        <w:t>.</w:t>
      </w:r>
      <w:bookmarkEnd w:id="18"/>
    </w:p>
    <w:p w14:paraId="0B1EB3AF" w14:textId="77777777" w:rsidR="00A650FB" w:rsidRPr="00546200" w:rsidRDefault="00A650FB" w:rsidP="00A650FB">
      <w:pPr>
        <w:pStyle w:val="Style3"/>
        <w:widowControl/>
        <w:numPr>
          <w:ilvl w:val="0"/>
          <w:numId w:val="38"/>
        </w:numPr>
        <w:tabs>
          <w:tab w:val="left" w:pos="960"/>
        </w:tabs>
        <w:spacing w:before="110"/>
        <w:ind w:left="960" w:right="19"/>
        <w:rPr>
          <w:rStyle w:val="FontStyle17"/>
          <w:sz w:val="18"/>
          <w:szCs w:val="18"/>
          <w:lang w:val="en-GB"/>
        </w:rPr>
      </w:pPr>
      <w:r>
        <w:rPr>
          <w:rStyle w:val="FontStyle13"/>
          <w:lang w:val="en-GB"/>
        </w:rPr>
        <w:t>The Supplier will draw up procedures in consultation with VBKU, on the basis of which the daily system management must take place, in which service levels may also be agreed</w:t>
      </w:r>
      <w:r w:rsidRPr="00546200">
        <w:rPr>
          <w:rStyle w:val="FontStyle13"/>
          <w:lang w:val="en-GB"/>
        </w:rPr>
        <w:t>.</w:t>
      </w:r>
    </w:p>
    <w:p w14:paraId="33DFF014" w14:textId="77777777" w:rsidR="00A650FB" w:rsidRPr="00546200" w:rsidRDefault="00A650FB" w:rsidP="00A650FB">
      <w:pPr>
        <w:pStyle w:val="Style8"/>
        <w:widowControl/>
        <w:tabs>
          <w:tab w:val="left" w:pos="970"/>
        </w:tabs>
        <w:spacing w:before="240"/>
        <w:outlineLvl w:val="0"/>
        <w:rPr>
          <w:rStyle w:val="FontStyle15"/>
          <w:lang w:val="en-GB"/>
        </w:rPr>
      </w:pPr>
      <w:bookmarkStart w:id="19" w:name="bookmark33"/>
      <w:r w:rsidRPr="00546200">
        <w:rPr>
          <w:rStyle w:val="FontStyle15"/>
          <w:lang w:val="en-GB"/>
        </w:rPr>
        <w:t>3</w:t>
      </w:r>
      <w:bookmarkEnd w:id="19"/>
      <w:r w:rsidRPr="00546200">
        <w:rPr>
          <w:rStyle w:val="FontStyle15"/>
          <w:lang w:val="en-GB"/>
        </w:rPr>
        <w:t>2.</w:t>
      </w:r>
      <w:r w:rsidRPr="00546200">
        <w:rPr>
          <w:rStyle w:val="FontStyle15"/>
          <w:lang w:val="en-GB"/>
        </w:rPr>
        <w:tab/>
        <w:t>Projects</w:t>
      </w:r>
    </w:p>
    <w:p w14:paraId="310A0F40" w14:textId="77777777" w:rsidR="00A650FB" w:rsidRPr="00546200" w:rsidRDefault="00A650FB" w:rsidP="00A650FB">
      <w:pPr>
        <w:pStyle w:val="Style3"/>
        <w:widowControl/>
        <w:numPr>
          <w:ilvl w:val="0"/>
          <w:numId w:val="39"/>
        </w:numPr>
        <w:tabs>
          <w:tab w:val="left" w:pos="960"/>
        </w:tabs>
        <w:spacing w:before="120"/>
        <w:ind w:left="960" w:right="14"/>
        <w:rPr>
          <w:rStyle w:val="FontStyle17"/>
          <w:sz w:val="18"/>
          <w:szCs w:val="18"/>
          <w:lang w:val="en-GB"/>
        </w:rPr>
      </w:pPr>
      <w:r>
        <w:rPr>
          <w:rStyle w:val="FontStyle13"/>
          <w:lang w:val="en-GB"/>
        </w:rPr>
        <w:t>Orders for Services that by their nature will be performed on a project basis</w:t>
      </w:r>
      <w:r w:rsidRPr="00546200">
        <w:rPr>
          <w:rStyle w:val="FontStyle13"/>
          <w:lang w:val="en-GB"/>
        </w:rPr>
        <w:t>,</w:t>
      </w:r>
      <w:r>
        <w:rPr>
          <w:rStyle w:val="FontStyle13"/>
          <w:lang w:val="en-GB"/>
        </w:rPr>
        <w:t xml:space="preserve"> are deemed not to have commenced before the project schedule and action plan have been approved by VBKU and laid down in an Agreement</w:t>
      </w:r>
      <w:r w:rsidRPr="00546200">
        <w:rPr>
          <w:rStyle w:val="FontStyle13"/>
          <w:lang w:val="en-GB"/>
        </w:rPr>
        <w:t>.</w:t>
      </w:r>
    </w:p>
    <w:p w14:paraId="69F7D7E0" w14:textId="77777777" w:rsidR="00A650FB" w:rsidRDefault="00A650FB" w:rsidP="00A650FB">
      <w:pPr>
        <w:pStyle w:val="Style3"/>
        <w:widowControl/>
        <w:numPr>
          <w:ilvl w:val="0"/>
          <w:numId w:val="39"/>
        </w:numPr>
        <w:tabs>
          <w:tab w:val="left" w:pos="960"/>
        </w:tabs>
        <w:spacing w:before="110"/>
        <w:ind w:left="960" w:right="10"/>
        <w:rPr>
          <w:rStyle w:val="FontStyle13"/>
          <w:lang w:val="en-GB"/>
        </w:rPr>
      </w:pPr>
      <w:r>
        <w:rPr>
          <w:rStyle w:val="FontStyle13"/>
          <w:lang w:val="en-GB"/>
        </w:rPr>
        <w:lastRenderedPageBreak/>
        <w:t>Invoices, reports and other information provided by the Supplier to VBKU concerning the project will always be given a reference number made available by VBKU</w:t>
      </w:r>
      <w:r w:rsidRPr="00546200">
        <w:rPr>
          <w:rStyle w:val="FontStyle13"/>
          <w:lang w:val="en-GB"/>
        </w:rPr>
        <w:t>.</w:t>
      </w:r>
    </w:p>
    <w:p w14:paraId="64218D1B" w14:textId="77777777" w:rsidR="00A650FB" w:rsidRPr="00546200" w:rsidRDefault="00A650FB" w:rsidP="00A650FB">
      <w:pPr>
        <w:pStyle w:val="Style3"/>
        <w:widowControl/>
        <w:tabs>
          <w:tab w:val="left" w:pos="960"/>
        </w:tabs>
        <w:spacing w:before="110"/>
        <w:ind w:right="10" w:firstLine="0"/>
        <w:rPr>
          <w:rStyle w:val="FontStyle17"/>
          <w:sz w:val="18"/>
          <w:szCs w:val="18"/>
          <w:lang w:val="en-GB"/>
        </w:rPr>
      </w:pPr>
    </w:p>
    <w:p w14:paraId="762F31C0" w14:textId="77777777" w:rsidR="00A650FB" w:rsidRPr="00546200" w:rsidRDefault="00A650FB" w:rsidP="00A650FB">
      <w:pPr>
        <w:pStyle w:val="Style8"/>
        <w:widowControl/>
        <w:tabs>
          <w:tab w:val="left" w:pos="970"/>
        </w:tabs>
        <w:spacing w:before="43"/>
        <w:outlineLvl w:val="0"/>
        <w:rPr>
          <w:rStyle w:val="FontStyle15"/>
          <w:lang w:val="en-GB"/>
        </w:rPr>
      </w:pPr>
      <w:bookmarkStart w:id="20" w:name="bookmark34"/>
      <w:r w:rsidRPr="00546200">
        <w:rPr>
          <w:rStyle w:val="FontStyle15"/>
          <w:lang w:val="en-GB"/>
        </w:rPr>
        <w:t>3</w:t>
      </w:r>
      <w:bookmarkEnd w:id="20"/>
      <w:r w:rsidRPr="00546200">
        <w:rPr>
          <w:rStyle w:val="FontStyle15"/>
          <w:lang w:val="en-GB"/>
        </w:rPr>
        <w:t>3.</w:t>
      </w:r>
      <w:r w:rsidRPr="00546200">
        <w:rPr>
          <w:rStyle w:val="FontStyle15"/>
          <w:lang w:val="en-GB"/>
        </w:rPr>
        <w:tab/>
        <w:t>Escrow</w:t>
      </w:r>
    </w:p>
    <w:p w14:paraId="0B949701" w14:textId="77777777" w:rsidR="00A650FB" w:rsidRPr="00546200" w:rsidRDefault="00A650FB" w:rsidP="00A650FB">
      <w:pPr>
        <w:pStyle w:val="Style3"/>
        <w:widowControl/>
        <w:numPr>
          <w:ilvl w:val="0"/>
          <w:numId w:val="40"/>
        </w:numPr>
        <w:tabs>
          <w:tab w:val="left" w:pos="960"/>
        </w:tabs>
        <w:spacing w:before="120" w:line="245" w:lineRule="exact"/>
        <w:ind w:left="960" w:right="19"/>
        <w:rPr>
          <w:rStyle w:val="FontStyle14"/>
          <w:sz w:val="18"/>
          <w:szCs w:val="18"/>
          <w:lang w:val="en-GB"/>
        </w:rPr>
      </w:pPr>
      <w:r>
        <w:rPr>
          <w:rStyle w:val="FontStyle13"/>
          <w:lang w:val="en-GB"/>
        </w:rPr>
        <w:t>The Supplier will give VBKU the opportunity to participate in an escrow scheme before the date of concluding the Agreement</w:t>
      </w:r>
      <w:r w:rsidRPr="00546200">
        <w:rPr>
          <w:rStyle w:val="FontStyle13"/>
          <w:lang w:val="en-GB"/>
        </w:rPr>
        <w:t>.</w:t>
      </w:r>
    </w:p>
    <w:p w14:paraId="5E71A567" w14:textId="77777777" w:rsidR="00A650FB" w:rsidRPr="00546200" w:rsidRDefault="00A650FB" w:rsidP="00A650FB">
      <w:pPr>
        <w:pStyle w:val="Style3"/>
        <w:widowControl/>
        <w:numPr>
          <w:ilvl w:val="0"/>
          <w:numId w:val="40"/>
        </w:numPr>
        <w:tabs>
          <w:tab w:val="left" w:pos="960"/>
        </w:tabs>
        <w:spacing w:before="110"/>
        <w:ind w:left="960" w:right="5"/>
        <w:rPr>
          <w:rStyle w:val="FontStyle14"/>
          <w:sz w:val="18"/>
          <w:szCs w:val="18"/>
          <w:lang w:val="en-GB"/>
        </w:rPr>
      </w:pPr>
      <w:r w:rsidRPr="00546200">
        <w:rPr>
          <w:rStyle w:val="FontStyle13"/>
          <w:lang w:val="en-GB"/>
        </w:rPr>
        <w:t>O</w:t>
      </w:r>
      <w:r>
        <w:rPr>
          <w:rStyle w:val="FontStyle13"/>
          <w:lang w:val="en-GB"/>
        </w:rPr>
        <w:t>n the basis of the escrow scheme, a copy of the source codes of the most recent version of all Standard Software delivered by the Supplier</w:t>
      </w:r>
      <w:r w:rsidRPr="00546200">
        <w:rPr>
          <w:rStyle w:val="FontStyle13"/>
          <w:lang w:val="en-GB"/>
        </w:rPr>
        <w:t>,</w:t>
      </w:r>
      <w:r>
        <w:rPr>
          <w:rStyle w:val="FontStyle13"/>
          <w:lang w:val="en-GB"/>
        </w:rPr>
        <w:t xml:space="preserve"> as well as all the associated development and technical documents, will be deposited with an escrow agent</w:t>
      </w:r>
      <w:r w:rsidRPr="00546200">
        <w:rPr>
          <w:rStyle w:val="FontStyle13"/>
          <w:lang w:val="en-GB"/>
        </w:rPr>
        <w:t>.</w:t>
      </w:r>
    </w:p>
    <w:p w14:paraId="48E3486B" w14:textId="77777777" w:rsidR="00A650FB" w:rsidRPr="00546200" w:rsidRDefault="00A650FB" w:rsidP="00A650FB">
      <w:pPr>
        <w:pStyle w:val="Style3"/>
        <w:widowControl/>
        <w:numPr>
          <w:ilvl w:val="0"/>
          <w:numId w:val="40"/>
        </w:numPr>
        <w:tabs>
          <w:tab w:val="left" w:pos="960"/>
        </w:tabs>
        <w:spacing w:before="110"/>
        <w:ind w:left="960" w:right="5"/>
        <w:rPr>
          <w:rStyle w:val="FontStyle14"/>
          <w:sz w:val="18"/>
          <w:szCs w:val="18"/>
          <w:lang w:val="en-GB"/>
        </w:rPr>
      </w:pPr>
      <w:bookmarkStart w:id="21" w:name="bookmark35"/>
      <w:bookmarkEnd w:id="21"/>
      <w:r>
        <w:rPr>
          <w:rStyle w:val="FontStyle13"/>
          <w:lang w:val="en-GB"/>
        </w:rPr>
        <w:t>The items deposited will be made available by the escrow agent to VBKU under the conditions of the agreed escrow scheme, including but not limited to the situation where the Supplier ends its activities with respect to the Standard Software, is declared insolvent or is otherwise unable to comply properly with its obligations with respect to the Standard Software</w:t>
      </w:r>
      <w:r w:rsidRPr="00546200">
        <w:rPr>
          <w:rStyle w:val="FontStyle13"/>
          <w:lang w:val="en-GB"/>
        </w:rPr>
        <w:t>.</w:t>
      </w:r>
    </w:p>
    <w:p w14:paraId="525E0F34" w14:textId="77777777" w:rsidR="00A650FB" w:rsidRPr="00546200" w:rsidRDefault="00A650FB" w:rsidP="00A650FB">
      <w:pPr>
        <w:pStyle w:val="Style8"/>
        <w:widowControl/>
        <w:tabs>
          <w:tab w:val="left" w:pos="970"/>
        </w:tabs>
        <w:spacing w:before="240"/>
        <w:outlineLvl w:val="0"/>
        <w:rPr>
          <w:rStyle w:val="FontStyle15"/>
          <w:lang w:val="en-GB"/>
        </w:rPr>
      </w:pPr>
      <w:r w:rsidRPr="00546200">
        <w:rPr>
          <w:rStyle w:val="FontStyle15"/>
          <w:lang w:val="en-GB"/>
        </w:rPr>
        <w:t>34.</w:t>
      </w:r>
      <w:r w:rsidRPr="00546200">
        <w:rPr>
          <w:rStyle w:val="FontStyle15"/>
          <w:lang w:val="en-GB"/>
        </w:rPr>
        <w:tab/>
        <w:t>Intellectual and industrial property</w:t>
      </w:r>
    </w:p>
    <w:p w14:paraId="7D7A3207" w14:textId="77777777" w:rsidR="00A650FB" w:rsidRPr="00546200" w:rsidRDefault="00A650FB" w:rsidP="00A650FB">
      <w:pPr>
        <w:pStyle w:val="Style3"/>
        <w:widowControl/>
        <w:numPr>
          <w:ilvl w:val="0"/>
          <w:numId w:val="41"/>
        </w:numPr>
        <w:tabs>
          <w:tab w:val="left" w:pos="960"/>
        </w:tabs>
        <w:spacing w:before="125"/>
        <w:ind w:left="960" w:right="5"/>
        <w:rPr>
          <w:rStyle w:val="FontStyle17"/>
          <w:sz w:val="18"/>
          <w:szCs w:val="18"/>
          <w:lang w:val="en-GB"/>
        </w:rPr>
      </w:pPr>
      <w:r>
        <w:rPr>
          <w:rStyle w:val="FontStyle13"/>
          <w:lang w:val="en-GB"/>
        </w:rPr>
        <w:t xml:space="preserve">Without prejudice to the authority accruing to </w:t>
      </w:r>
      <w:r w:rsidRPr="00546200">
        <w:rPr>
          <w:rStyle w:val="FontStyle13"/>
          <w:lang w:val="en-GB"/>
        </w:rPr>
        <w:t>VBKU,</w:t>
      </w:r>
      <w:r>
        <w:rPr>
          <w:rStyle w:val="FontStyle13"/>
          <w:lang w:val="en-GB"/>
        </w:rPr>
        <w:t xml:space="preserve"> the intellectual and industrial property rights with respect to the Standard Software are vested in the Supplier, or third-party supplier if the Supplier obtains the Standard Software from a third party</w:t>
      </w:r>
      <w:r w:rsidRPr="00546200">
        <w:rPr>
          <w:rStyle w:val="FontStyle13"/>
          <w:lang w:val="en-GB"/>
        </w:rPr>
        <w:t>.</w:t>
      </w:r>
    </w:p>
    <w:p w14:paraId="53DE2536" w14:textId="77777777" w:rsidR="00A650FB" w:rsidRPr="00313C65" w:rsidRDefault="00A650FB" w:rsidP="00A650FB">
      <w:pPr>
        <w:pStyle w:val="Style3"/>
        <w:widowControl/>
        <w:numPr>
          <w:ilvl w:val="0"/>
          <w:numId w:val="41"/>
        </w:numPr>
        <w:tabs>
          <w:tab w:val="left" w:pos="960"/>
        </w:tabs>
        <w:spacing w:before="96"/>
        <w:ind w:left="960" w:right="5"/>
        <w:rPr>
          <w:rStyle w:val="FontStyle17"/>
          <w:sz w:val="18"/>
          <w:szCs w:val="18"/>
          <w:lang w:val="en-GB"/>
        </w:rPr>
      </w:pPr>
      <w:r w:rsidRPr="00313C65">
        <w:rPr>
          <w:rStyle w:val="FontStyle13"/>
          <w:lang w:val="en-GB"/>
        </w:rPr>
        <w:t xml:space="preserve">All intellectual and industrial property rights with respect to the Customized Software are vested in VBKU. On the grounds of this Agreement these rights will be transferred by the Supplier to VBKU, </w:t>
      </w:r>
      <w:r>
        <w:rPr>
          <w:rStyle w:val="FontStyle13"/>
          <w:lang w:val="en-GB"/>
        </w:rPr>
        <w:t xml:space="preserve">such transfer </w:t>
      </w:r>
      <w:r w:rsidRPr="00313C65">
        <w:rPr>
          <w:rStyle w:val="FontStyle13"/>
          <w:lang w:val="en-GB"/>
        </w:rPr>
        <w:t>hereby be</w:t>
      </w:r>
      <w:r>
        <w:rPr>
          <w:rStyle w:val="FontStyle13"/>
          <w:lang w:val="en-GB"/>
        </w:rPr>
        <w:t>ing</w:t>
      </w:r>
      <w:r w:rsidRPr="00313C65">
        <w:rPr>
          <w:rStyle w:val="FontStyle13"/>
          <w:lang w:val="en-GB"/>
        </w:rPr>
        <w:t xml:space="preserve"> accepted by VBKU immediately following the creation of these rights. In so far as further formalities are required for the transfer of such rights, the Supplier will lend its </w:t>
      </w:r>
      <w:r>
        <w:rPr>
          <w:rStyle w:val="FontStyle13"/>
          <w:lang w:val="en-GB"/>
        </w:rPr>
        <w:t>unconditional cooperation to the transfer of such rights should VBKU so demand, and will sign all the deeds and documents that are necessary for this purpose</w:t>
      </w:r>
      <w:r w:rsidRPr="00313C65">
        <w:rPr>
          <w:rStyle w:val="FontStyle13"/>
          <w:lang w:val="en-GB"/>
        </w:rPr>
        <w:t>.</w:t>
      </w:r>
    </w:p>
    <w:p w14:paraId="0C466D66" w14:textId="77777777" w:rsidR="00A650FB" w:rsidRPr="00546200" w:rsidRDefault="00A650FB" w:rsidP="00A650FB">
      <w:pPr>
        <w:pStyle w:val="Style3"/>
        <w:widowControl/>
        <w:numPr>
          <w:ilvl w:val="0"/>
          <w:numId w:val="41"/>
        </w:numPr>
        <w:tabs>
          <w:tab w:val="left" w:pos="960"/>
        </w:tabs>
        <w:spacing w:before="96"/>
        <w:ind w:left="960" w:right="10"/>
        <w:rPr>
          <w:rStyle w:val="FontStyle14"/>
          <w:sz w:val="18"/>
          <w:szCs w:val="18"/>
          <w:lang w:val="en-GB"/>
        </w:rPr>
      </w:pPr>
      <w:r>
        <w:rPr>
          <w:rStyle w:val="FontStyle13"/>
          <w:lang w:val="en-GB"/>
        </w:rPr>
        <w:t>The Supplier indemnifies VBKU against claims from third parties with respect to any infringement of intellectual and industrial property rights of third parties with respect to the Software and Equipment delivered and all loss and costs involved</w:t>
      </w:r>
      <w:r w:rsidRPr="00546200">
        <w:rPr>
          <w:rStyle w:val="FontStyle13"/>
          <w:lang w:val="en-GB"/>
        </w:rPr>
        <w:t>.</w:t>
      </w:r>
    </w:p>
    <w:p w14:paraId="04DFA14C" w14:textId="77777777" w:rsidR="00A650FB" w:rsidRPr="00546200" w:rsidRDefault="00A650FB" w:rsidP="00A650FB">
      <w:pPr>
        <w:pStyle w:val="Style3"/>
        <w:widowControl/>
        <w:numPr>
          <w:ilvl w:val="0"/>
          <w:numId w:val="41"/>
        </w:numPr>
        <w:tabs>
          <w:tab w:val="left" w:pos="960"/>
        </w:tabs>
        <w:spacing w:before="110"/>
        <w:ind w:left="960" w:right="5"/>
        <w:rPr>
          <w:rStyle w:val="FontStyle14"/>
          <w:sz w:val="18"/>
          <w:szCs w:val="18"/>
          <w:lang w:val="en-GB"/>
        </w:rPr>
      </w:pPr>
      <w:r w:rsidRPr="00546200">
        <w:rPr>
          <w:rStyle w:val="FontStyle13"/>
          <w:lang w:val="en-GB"/>
        </w:rPr>
        <w:t>In</w:t>
      </w:r>
      <w:r>
        <w:rPr>
          <w:rStyle w:val="FontStyle13"/>
          <w:lang w:val="en-GB"/>
        </w:rPr>
        <w:t xml:space="preserve"> the event of an infringement or alleged infringement as referred to in Article</w:t>
      </w:r>
      <w:r w:rsidRPr="00546200">
        <w:rPr>
          <w:rStyle w:val="FontStyle13"/>
          <w:lang w:val="en-GB"/>
        </w:rPr>
        <w:t xml:space="preserve"> 34.3 </w:t>
      </w:r>
      <w:r>
        <w:rPr>
          <w:rStyle w:val="FontStyle13"/>
          <w:lang w:val="en-GB"/>
        </w:rPr>
        <w:t>of this article, the Supplier will defend itself against these legal claims</w:t>
      </w:r>
      <w:r w:rsidRPr="00546200">
        <w:rPr>
          <w:rStyle w:val="FontStyle13"/>
          <w:lang w:val="en-GB"/>
        </w:rPr>
        <w:t xml:space="preserve">. </w:t>
      </w:r>
      <w:r>
        <w:rPr>
          <w:rStyle w:val="FontStyle13"/>
          <w:lang w:val="en-GB"/>
        </w:rPr>
        <w:t>This does not affect the right of VBKU to defend itself in court against these legal claims should it deem such to be desirable</w:t>
      </w:r>
      <w:r w:rsidRPr="00546200">
        <w:rPr>
          <w:rStyle w:val="FontStyle13"/>
          <w:lang w:val="en-GB"/>
        </w:rPr>
        <w:t>.</w:t>
      </w:r>
      <w:r>
        <w:rPr>
          <w:rStyle w:val="FontStyle13"/>
          <w:lang w:val="en-GB"/>
        </w:rPr>
        <w:t xml:space="preserve"> The reasonable costs to VBKU of such defence, including judicial and extrajudicial costs, will be charged to the Supplier. The Supplier will inform VBKU fully in Writing of the nature and contents of the legal claim</w:t>
      </w:r>
      <w:r w:rsidRPr="00546200">
        <w:rPr>
          <w:rStyle w:val="FontStyle13"/>
          <w:lang w:val="en-GB"/>
        </w:rPr>
        <w:t>.</w:t>
      </w:r>
    </w:p>
    <w:p w14:paraId="123B9FC7" w14:textId="77777777" w:rsidR="00A650FB" w:rsidRPr="00546200" w:rsidRDefault="00A650FB" w:rsidP="00A650FB">
      <w:pPr>
        <w:pStyle w:val="Style3"/>
        <w:widowControl/>
        <w:numPr>
          <w:ilvl w:val="0"/>
          <w:numId w:val="41"/>
        </w:numPr>
        <w:tabs>
          <w:tab w:val="left" w:pos="960"/>
        </w:tabs>
        <w:spacing w:before="115"/>
        <w:ind w:left="960"/>
        <w:rPr>
          <w:rStyle w:val="FontStyle14"/>
          <w:sz w:val="18"/>
          <w:szCs w:val="18"/>
          <w:lang w:val="en-GB"/>
        </w:rPr>
      </w:pPr>
      <w:r w:rsidRPr="00546200">
        <w:rPr>
          <w:rStyle w:val="FontStyle13"/>
          <w:lang w:val="en-GB"/>
        </w:rPr>
        <w:t>In</w:t>
      </w:r>
      <w:r>
        <w:rPr>
          <w:rStyle w:val="FontStyle13"/>
          <w:lang w:val="en-GB"/>
        </w:rPr>
        <w:t xml:space="preserve"> the case of an infringement or alleged infringement as referred to in the preceding paragraph, the Supplier will replace or modify the Software and/or Equipment as soon as possible and at its own risk and expense, in such a way that the infringement will be eliminated and the functional and technical properties of the Software will not be affected, or will still arrange for the necessary rights to be obtained. The parties may also agree on an alternative solution in consultation</w:t>
      </w:r>
      <w:r w:rsidRPr="00546200">
        <w:rPr>
          <w:rStyle w:val="FontStyle13"/>
          <w:lang w:val="en-GB"/>
        </w:rPr>
        <w:t>.</w:t>
      </w:r>
    </w:p>
    <w:p w14:paraId="146D4D7E" w14:textId="77777777" w:rsidR="00A650FB" w:rsidRPr="00546200" w:rsidRDefault="00A650FB" w:rsidP="00A650FB">
      <w:pPr>
        <w:pStyle w:val="Style2"/>
        <w:widowControl/>
        <w:spacing w:line="240" w:lineRule="exact"/>
        <w:ind w:left="989"/>
        <w:jc w:val="both"/>
        <w:rPr>
          <w:sz w:val="18"/>
          <w:szCs w:val="18"/>
          <w:lang w:val="en-GB"/>
        </w:rPr>
      </w:pPr>
    </w:p>
    <w:p w14:paraId="40429717" w14:textId="77777777" w:rsidR="00A650FB" w:rsidRPr="00546200" w:rsidRDefault="00A650FB" w:rsidP="00A650FB">
      <w:pPr>
        <w:pStyle w:val="Style2"/>
        <w:widowControl/>
        <w:spacing w:before="139"/>
        <w:ind w:left="989"/>
        <w:jc w:val="both"/>
        <w:outlineLvl w:val="0"/>
        <w:rPr>
          <w:rStyle w:val="FontStyle16"/>
          <w:lang w:val="en-GB"/>
        </w:rPr>
      </w:pPr>
      <w:r w:rsidRPr="00546200">
        <w:rPr>
          <w:rStyle w:val="FontStyle16"/>
          <w:lang w:val="en-GB"/>
        </w:rPr>
        <w:t>Version: 8 October 2013</w:t>
      </w:r>
    </w:p>
    <w:p w14:paraId="55AB2FA9" w14:textId="77777777" w:rsidR="00A650FB" w:rsidRPr="00546200" w:rsidRDefault="00A650FB" w:rsidP="00A650FB">
      <w:pPr>
        <w:pStyle w:val="Style3"/>
        <w:widowControl/>
        <w:tabs>
          <w:tab w:val="left" w:pos="993"/>
        </w:tabs>
        <w:spacing w:before="130"/>
        <w:ind w:right="24" w:firstLine="0"/>
        <w:rPr>
          <w:rStyle w:val="FontStyle13"/>
          <w:lang w:val="en-GB"/>
        </w:rPr>
        <w:sectPr w:rsidR="00A650FB" w:rsidRPr="00546200">
          <w:footerReference w:type="default" r:id="rId10"/>
          <w:type w:val="continuous"/>
          <w:pgSz w:w="11905" w:h="16837"/>
          <w:pgMar w:top="1144" w:right="1413" w:bottom="1440" w:left="1875" w:header="708" w:footer="708" w:gutter="0"/>
          <w:cols w:space="60"/>
          <w:noEndnote/>
        </w:sectPr>
      </w:pPr>
    </w:p>
    <w:p w14:paraId="23504C39" w14:textId="77777777" w:rsidR="00A650FB" w:rsidRPr="00546200" w:rsidRDefault="00A650FB" w:rsidP="00A650FB">
      <w:pPr>
        <w:pStyle w:val="Style3"/>
        <w:widowControl/>
        <w:tabs>
          <w:tab w:val="left" w:pos="993"/>
        </w:tabs>
        <w:spacing w:before="130"/>
        <w:ind w:right="24" w:firstLine="0"/>
        <w:rPr>
          <w:rStyle w:val="FontStyle13"/>
          <w:lang w:val="en-GB"/>
        </w:rPr>
      </w:pPr>
    </w:p>
    <w:p w14:paraId="4EEABD9F" w14:textId="77777777" w:rsidR="00A650FB" w:rsidRPr="003D7120" w:rsidRDefault="00A650FB" w:rsidP="00A650FB">
      <w:pPr>
        <w:pStyle w:val="Style3"/>
        <w:widowControl/>
        <w:tabs>
          <w:tab w:val="left" w:pos="993"/>
        </w:tabs>
        <w:spacing w:before="130"/>
        <w:ind w:right="24" w:firstLine="0"/>
        <w:rPr>
          <w:rStyle w:val="FontStyle13"/>
          <w:lang w:val="en-GB"/>
        </w:rPr>
      </w:pPr>
    </w:p>
    <w:sectPr w:rsidR="00A650FB" w:rsidRPr="003D7120" w:rsidSect="00D134BA">
      <w:footerReference w:type="default" r:id="rId11"/>
      <w:type w:val="continuous"/>
      <w:pgSz w:w="11905" w:h="16837"/>
      <w:pgMar w:top="1144" w:right="1413" w:bottom="1440" w:left="1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CBAB" w14:textId="77777777" w:rsidR="00613922" w:rsidRDefault="00613922">
      <w:r>
        <w:separator/>
      </w:r>
    </w:p>
  </w:endnote>
  <w:endnote w:type="continuationSeparator" w:id="0">
    <w:p w14:paraId="13CFE5D2" w14:textId="77777777" w:rsidR="00613922" w:rsidRDefault="0061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9C05" w14:textId="77777777" w:rsidR="005629FC" w:rsidRDefault="005A4E22">
    <w:pPr>
      <w:pStyle w:val="Style10"/>
      <w:framePr w:h="187" w:hRule="exact" w:hSpace="38" w:wrap="auto" w:vAnchor="text" w:hAnchor="text" w:x="7388" w:y="-42"/>
      <w:widowControl/>
      <w:jc w:val="right"/>
      <w:rPr>
        <w:rStyle w:val="FontStyle17"/>
      </w:rPr>
    </w:pPr>
    <w:r>
      <w:rPr>
        <w:rStyle w:val="FontStyle17"/>
        <w:lang w:val="en-GB"/>
      </w:rPr>
      <w:t xml:space="preserve">Pagina </w:t>
    </w:r>
    <w:r>
      <w:rPr>
        <w:rStyle w:val="FontStyle17"/>
      </w:rPr>
      <w:fldChar w:fldCharType="begin"/>
    </w:r>
    <w:r>
      <w:rPr>
        <w:rStyle w:val="FontStyle17"/>
      </w:rPr>
      <w:instrText>PAGE</w:instrText>
    </w:r>
    <w:r>
      <w:rPr>
        <w:rStyle w:val="FontStyle17"/>
      </w:rPr>
      <w:fldChar w:fldCharType="separate"/>
    </w:r>
    <w:r>
      <w:rPr>
        <w:rStyle w:val="FontStyle17"/>
        <w:noProof/>
      </w:rPr>
      <w:t>3</w:t>
    </w:r>
    <w:r>
      <w:rPr>
        <w:rStyle w:val="FontStyle17"/>
      </w:rPr>
      <w:fldChar w:fldCharType="end"/>
    </w:r>
    <w:r>
      <w:rPr>
        <w:rStyle w:val="FontStyle17"/>
        <w:lang w:val="en-GB"/>
      </w:rPr>
      <w:t xml:space="preserve"> van 18</w:t>
    </w:r>
  </w:p>
  <w:p w14:paraId="644316E6" w14:textId="77777777" w:rsidR="005629FC" w:rsidRDefault="005A4E22">
    <w:pPr>
      <w:pStyle w:val="Style10"/>
      <w:widowControl/>
      <w:ind w:left="960" w:right="-30"/>
      <w:rPr>
        <w:rStyle w:val="FontStyle17"/>
      </w:rPr>
    </w:pPr>
    <w:r>
      <w:rPr>
        <w:rStyle w:val="FontStyle17"/>
        <w:lang w:val="en-GB"/>
      </w:rPr>
      <w:t>Algemene Inkoopvoorwaarden VBKU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2A02" w14:textId="77777777" w:rsidR="005629FC" w:rsidRDefault="008F5E8F">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7EB9" w14:textId="7D3C962C" w:rsidR="00A650FB" w:rsidRPr="008F5E8F" w:rsidRDefault="00A650FB">
    <w:pPr>
      <w:pStyle w:val="Style10"/>
      <w:framePr w:h="187" w:hRule="exact" w:hSpace="38" w:wrap="auto" w:vAnchor="text" w:hAnchor="text" w:x="7383" w:y="-42"/>
      <w:widowControl/>
      <w:jc w:val="right"/>
      <w:rPr>
        <w:rStyle w:val="FontStyle17"/>
        <w:lang w:val="en-US"/>
      </w:rPr>
    </w:pPr>
    <w:r>
      <w:rPr>
        <w:rStyle w:val="FontStyle17"/>
        <w:lang w:val="en-GB"/>
      </w:rPr>
      <w:t xml:space="preserve">Page </w:t>
    </w:r>
    <w:r>
      <w:rPr>
        <w:rStyle w:val="FontStyle17"/>
      </w:rPr>
      <w:fldChar w:fldCharType="begin"/>
    </w:r>
    <w:r w:rsidRPr="008F5E8F">
      <w:rPr>
        <w:rStyle w:val="FontStyle17"/>
        <w:lang w:val="en-US"/>
      </w:rPr>
      <w:instrText>PAGE</w:instrText>
    </w:r>
    <w:r>
      <w:rPr>
        <w:rStyle w:val="FontStyle17"/>
      </w:rPr>
      <w:fldChar w:fldCharType="separate"/>
    </w:r>
    <w:r w:rsidR="008F5E8F">
      <w:rPr>
        <w:rStyle w:val="FontStyle17"/>
        <w:noProof/>
        <w:lang w:val="en-US"/>
      </w:rPr>
      <w:t>15</w:t>
    </w:r>
    <w:r>
      <w:rPr>
        <w:rStyle w:val="FontStyle17"/>
      </w:rPr>
      <w:fldChar w:fldCharType="end"/>
    </w:r>
    <w:r>
      <w:rPr>
        <w:rStyle w:val="FontStyle17"/>
        <w:lang w:val="en-GB"/>
      </w:rPr>
      <w:t xml:space="preserve"> of 1</w:t>
    </w:r>
    <w:r w:rsidR="00DA7BA8">
      <w:rPr>
        <w:rStyle w:val="FontStyle17"/>
        <w:lang w:val="en-GB"/>
      </w:rPr>
      <w:t>5</w:t>
    </w:r>
  </w:p>
  <w:p w14:paraId="22854D96" w14:textId="77777777" w:rsidR="00A650FB" w:rsidRPr="008F5E8F" w:rsidRDefault="00A650FB">
    <w:pPr>
      <w:pStyle w:val="Style11"/>
      <w:widowControl/>
      <w:ind w:left="955"/>
      <w:jc w:val="both"/>
      <w:rPr>
        <w:rStyle w:val="FontStyle14"/>
        <w:lang w:val="en-US"/>
      </w:rPr>
    </w:pPr>
    <w:r>
      <w:rPr>
        <w:rStyle w:val="FontStyle14"/>
        <w:lang w:val="en-GB"/>
      </w:rPr>
      <w:t>General Purchase Conditions of VBKU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138B" w14:textId="657CF298" w:rsidR="005629FC" w:rsidRDefault="005A4E22">
    <w:pPr>
      <w:pStyle w:val="Style10"/>
      <w:framePr w:h="187" w:hRule="exact" w:hSpace="38" w:wrap="auto" w:vAnchor="text" w:hAnchor="text" w:x="7369" w:y="-42"/>
      <w:widowControl/>
      <w:jc w:val="right"/>
      <w:rPr>
        <w:rStyle w:val="FontStyle17"/>
      </w:rPr>
    </w:pPr>
    <w:r>
      <w:rPr>
        <w:rStyle w:val="FontStyle17"/>
        <w:lang w:val="en-GB"/>
      </w:rPr>
      <w:t xml:space="preserve">Pagina </w:t>
    </w:r>
    <w:r>
      <w:rPr>
        <w:rStyle w:val="FontStyle17"/>
      </w:rPr>
      <w:fldChar w:fldCharType="begin"/>
    </w:r>
    <w:r>
      <w:rPr>
        <w:rStyle w:val="FontStyle17"/>
      </w:rPr>
      <w:instrText>PAGE</w:instrText>
    </w:r>
    <w:r>
      <w:rPr>
        <w:rStyle w:val="FontStyle17"/>
      </w:rPr>
      <w:fldChar w:fldCharType="separate"/>
    </w:r>
    <w:r w:rsidR="00A650FB">
      <w:rPr>
        <w:rStyle w:val="FontStyle17"/>
        <w:noProof/>
      </w:rPr>
      <w:t>12</w:t>
    </w:r>
    <w:r>
      <w:rPr>
        <w:rStyle w:val="FontStyle17"/>
      </w:rPr>
      <w:fldChar w:fldCharType="end"/>
    </w:r>
    <w:r>
      <w:rPr>
        <w:rStyle w:val="FontStyle17"/>
        <w:lang w:val="en-GB"/>
      </w:rPr>
      <w:t xml:space="preserve"> van 18</w:t>
    </w:r>
  </w:p>
  <w:p w14:paraId="347D7425" w14:textId="77777777" w:rsidR="005629FC" w:rsidRDefault="005A4E22">
    <w:pPr>
      <w:pStyle w:val="Style10"/>
      <w:widowControl/>
      <w:ind w:left="950"/>
      <w:rPr>
        <w:rStyle w:val="FontStyle17"/>
      </w:rPr>
    </w:pPr>
    <w:r>
      <w:rPr>
        <w:rStyle w:val="FontStyle17"/>
        <w:lang w:val="en-GB"/>
      </w:rPr>
      <w:t>Algemene Inkoopvoorwaarden VBKU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8B91" w14:textId="77777777" w:rsidR="00613922" w:rsidRDefault="00613922">
      <w:r>
        <w:separator/>
      </w:r>
    </w:p>
  </w:footnote>
  <w:footnote w:type="continuationSeparator" w:id="0">
    <w:p w14:paraId="603FF49D" w14:textId="77777777" w:rsidR="00613922" w:rsidRDefault="0061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62D"/>
    <w:multiLevelType w:val="singleLevel"/>
    <w:tmpl w:val="25B27258"/>
    <w:lvl w:ilvl="0">
      <w:start w:val="1"/>
      <w:numFmt w:val="decimal"/>
      <w:lvlText w:val="33.%1."/>
      <w:legacy w:legacy="1" w:legacySpace="0" w:legacyIndent="960"/>
      <w:lvlJc w:val="left"/>
      <w:rPr>
        <w:rFonts w:ascii="Arial" w:hAnsi="Arial" w:cs="Arial" w:hint="default"/>
      </w:rPr>
    </w:lvl>
  </w:abstractNum>
  <w:abstractNum w:abstractNumId="1" w15:restartNumberingAfterBreak="0">
    <w:nsid w:val="02B04507"/>
    <w:multiLevelType w:val="hybridMultilevel"/>
    <w:tmpl w:val="B9801A0C"/>
    <w:lvl w:ilvl="0" w:tplc="83362CDA">
      <w:start w:val="1"/>
      <w:numFmt w:val="lowerLetter"/>
      <w:lvlText w:val="(%1)"/>
      <w:lvlJc w:val="left"/>
      <w:pPr>
        <w:ind w:left="360" w:hanging="360"/>
      </w:pPr>
      <w:rPr>
        <w:rFonts w:ascii="Arial" w:hAnsi="Arial" w:cs="Arial" w:hint="default"/>
        <w:b w:val="0"/>
        <w:i w:val="0"/>
      </w:rPr>
    </w:lvl>
    <w:lvl w:ilvl="1" w:tplc="0D8C0008" w:tentative="1">
      <w:start w:val="1"/>
      <w:numFmt w:val="lowerLetter"/>
      <w:lvlText w:val="%2."/>
      <w:lvlJc w:val="left"/>
      <w:pPr>
        <w:ind w:left="1440" w:hanging="360"/>
      </w:pPr>
    </w:lvl>
    <w:lvl w:ilvl="2" w:tplc="85569D44" w:tentative="1">
      <w:start w:val="1"/>
      <w:numFmt w:val="lowerRoman"/>
      <w:lvlText w:val="%3."/>
      <w:lvlJc w:val="right"/>
      <w:pPr>
        <w:ind w:left="2160" w:hanging="180"/>
      </w:pPr>
    </w:lvl>
    <w:lvl w:ilvl="3" w:tplc="A9FA474E" w:tentative="1">
      <w:start w:val="1"/>
      <w:numFmt w:val="decimal"/>
      <w:lvlText w:val="%4."/>
      <w:lvlJc w:val="left"/>
      <w:pPr>
        <w:ind w:left="2880" w:hanging="360"/>
      </w:pPr>
    </w:lvl>
    <w:lvl w:ilvl="4" w:tplc="00227DC0" w:tentative="1">
      <w:start w:val="1"/>
      <w:numFmt w:val="lowerLetter"/>
      <w:lvlText w:val="%5."/>
      <w:lvlJc w:val="left"/>
      <w:pPr>
        <w:ind w:left="3600" w:hanging="360"/>
      </w:pPr>
    </w:lvl>
    <w:lvl w:ilvl="5" w:tplc="9C504D98" w:tentative="1">
      <w:start w:val="1"/>
      <w:numFmt w:val="lowerRoman"/>
      <w:lvlText w:val="%6."/>
      <w:lvlJc w:val="right"/>
      <w:pPr>
        <w:ind w:left="4320" w:hanging="180"/>
      </w:pPr>
    </w:lvl>
    <w:lvl w:ilvl="6" w:tplc="539E496C" w:tentative="1">
      <w:start w:val="1"/>
      <w:numFmt w:val="decimal"/>
      <w:lvlText w:val="%7."/>
      <w:lvlJc w:val="left"/>
      <w:pPr>
        <w:ind w:left="5040" w:hanging="360"/>
      </w:pPr>
    </w:lvl>
    <w:lvl w:ilvl="7" w:tplc="492EB7D2" w:tentative="1">
      <w:start w:val="1"/>
      <w:numFmt w:val="lowerLetter"/>
      <w:lvlText w:val="%8."/>
      <w:lvlJc w:val="left"/>
      <w:pPr>
        <w:ind w:left="5760" w:hanging="360"/>
      </w:pPr>
    </w:lvl>
    <w:lvl w:ilvl="8" w:tplc="7EE4969C" w:tentative="1">
      <w:start w:val="1"/>
      <w:numFmt w:val="lowerRoman"/>
      <w:lvlText w:val="%9."/>
      <w:lvlJc w:val="right"/>
      <w:pPr>
        <w:ind w:left="6480" w:hanging="180"/>
      </w:pPr>
    </w:lvl>
  </w:abstractNum>
  <w:abstractNum w:abstractNumId="2" w15:restartNumberingAfterBreak="0">
    <w:nsid w:val="04BE0A27"/>
    <w:multiLevelType w:val="singleLevel"/>
    <w:tmpl w:val="697EA3A8"/>
    <w:lvl w:ilvl="0">
      <w:start w:val="1"/>
      <w:numFmt w:val="decimal"/>
      <w:lvlText w:val="29.%1."/>
      <w:legacy w:legacy="1" w:legacySpace="0" w:legacyIndent="970"/>
      <w:lvlJc w:val="left"/>
      <w:rPr>
        <w:rFonts w:ascii="Arial" w:hAnsi="Arial" w:cs="Arial" w:hint="default"/>
      </w:rPr>
    </w:lvl>
  </w:abstractNum>
  <w:abstractNum w:abstractNumId="3" w15:restartNumberingAfterBreak="0">
    <w:nsid w:val="05A707F7"/>
    <w:multiLevelType w:val="hybridMultilevel"/>
    <w:tmpl w:val="E70EA4A8"/>
    <w:lvl w:ilvl="0" w:tplc="60F2A6E8">
      <w:start w:val="1"/>
      <w:numFmt w:val="decimal"/>
      <w:lvlText w:val="22.%1."/>
      <w:lvlJc w:val="left"/>
      <w:pPr>
        <w:ind w:left="1495" w:hanging="360"/>
      </w:pPr>
      <w:rPr>
        <w:rFonts w:ascii="Arial" w:hAnsi="Arial" w:cs="Arial" w:hint="default"/>
        <w:b w:val="0"/>
        <w:i w:val="0"/>
      </w:rPr>
    </w:lvl>
    <w:lvl w:ilvl="1" w:tplc="B6B0EBB0" w:tentative="1">
      <w:start w:val="1"/>
      <w:numFmt w:val="lowerLetter"/>
      <w:lvlText w:val="%2."/>
      <w:lvlJc w:val="left"/>
      <w:pPr>
        <w:ind w:left="1440" w:hanging="360"/>
      </w:pPr>
    </w:lvl>
    <w:lvl w:ilvl="2" w:tplc="444A5C4E" w:tentative="1">
      <w:start w:val="1"/>
      <w:numFmt w:val="lowerRoman"/>
      <w:lvlText w:val="%3."/>
      <w:lvlJc w:val="right"/>
      <w:pPr>
        <w:ind w:left="2160" w:hanging="180"/>
      </w:pPr>
    </w:lvl>
    <w:lvl w:ilvl="3" w:tplc="90C0AFB8" w:tentative="1">
      <w:start w:val="1"/>
      <w:numFmt w:val="decimal"/>
      <w:lvlText w:val="%4."/>
      <w:lvlJc w:val="left"/>
      <w:pPr>
        <w:ind w:left="2880" w:hanging="360"/>
      </w:pPr>
    </w:lvl>
    <w:lvl w:ilvl="4" w:tplc="91D88E74" w:tentative="1">
      <w:start w:val="1"/>
      <w:numFmt w:val="lowerLetter"/>
      <w:lvlText w:val="%5."/>
      <w:lvlJc w:val="left"/>
      <w:pPr>
        <w:ind w:left="3600" w:hanging="360"/>
      </w:pPr>
    </w:lvl>
    <w:lvl w:ilvl="5" w:tplc="70B8E050" w:tentative="1">
      <w:start w:val="1"/>
      <w:numFmt w:val="lowerRoman"/>
      <w:lvlText w:val="%6."/>
      <w:lvlJc w:val="right"/>
      <w:pPr>
        <w:ind w:left="4320" w:hanging="180"/>
      </w:pPr>
    </w:lvl>
    <w:lvl w:ilvl="6" w:tplc="ECCAA6EA" w:tentative="1">
      <w:start w:val="1"/>
      <w:numFmt w:val="decimal"/>
      <w:lvlText w:val="%7."/>
      <w:lvlJc w:val="left"/>
      <w:pPr>
        <w:ind w:left="5040" w:hanging="360"/>
      </w:pPr>
    </w:lvl>
    <w:lvl w:ilvl="7" w:tplc="10E22DAA" w:tentative="1">
      <w:start w:val="1"/>
      <w:numFmt w:val="lowerLetter"/>
      <w:lvlText w:val="%8."/>
      <w:lvlJc w:val="left"/>
      <w:pPr>
        <w:ind w:left="5760" w:hanging="360"/>
      </w:pPr>
    </w:lvl>
    <w:lvl w:ilvl="8" w:tplc="307C531E" w:tentative="1">
      <w:start w:val="1"/>
      <w:numFmt w:val="lowerRoman"/>
      <w:lvlText w:val="%9."/>
      <w:lvlJc w:val="right"/>
      <w:pPr>
        <w:ind w:left="6480" w:hanging="180"/>
      </w:pPr>
    </w:lvl>
  </w:abstractNum>
  <w:abstractNum w:abstractNumId="4" w15:restartNumberingAfterBreak="0">
    <w:nsid w:val="08141875"/>
    <w:multiLevelType w:val="singleLevel"/>
    <w:tmpl w:val="0E5EABC6"/>
    <w:lvl w:ilvl="0">
      <w:start w:val="2"/>
      <w:numFmt w:val="decimal"/>
      <w:lvlText w:val="25.%1."/>
      <w:legacy w:legacy="1" w:legacySpace="0" w:legacyIndent="965"/>
      <w:lvlJc w:val="left"/>
      <w:rPr>
        <w:rFonts w:ascii="Arial" w:hAnsi="Arial" w:cs="Arial" w:hint="default"/>
      </w:rPr>
    </w:lvl>
  </w:abstractNum>
  <w:abstractNum w:abstractNumId="5" w15:restartNumberingAfterBreak="0">
    <w:nsid w:val="08537D41"/>
    <w:multiLevelType w:val="hybridMultilevel"/>
    <w:tmpl w:val="D2B28E96"/>
    <w:lvl w:ilvl="0" w:tplc="E6B0B2C8">
      <w:start w:val="1"/>
      <w:numFmt w:val="decimal"/>
      <w:lvlText w:val="20.%1."/>
      <w:lvlJc w:val="left"/>
      <w:pPr>
        <w:ind w:left="1495" w:hanging="360"/>
      </w:pPr>
      <w:rPr>
        <w:rFonts w:ascii="Arial" w:hAnsi="Arial" w:cs="Arial" w:hint="default"/>
        <w:b w:val="0"/>
        <w:i w:val="0"/>
      </w:rPr>
    </w:lvl>
    <w:lvl w:ilvl="1" w:tplc="5686E894" w:tentative="1">
      <w:start w:val="1"/>
      <w:numFmt w:val="lowerLetter"/>
      <w:lvlText w:val="%2."/>
      <w:lvlJc w:val="left"/>
      <w:pPr>
        <w:ind w:left="1440" w:hanging="360"/>
      </w:pPr>
    </w:lvl>
    <w:lvl w:ilvl="2" w:tplc="16228198" w:tentative="1">
      <w:start w:val="1"/>
      <w:numFmt w:val="lowerRoman"/>
      <w:lvlText w:val="%3."/>
      <w:lvlJc w:val="right"/>
      <w:pPr>
        <w:ind w:left="2160" w:hanging="180"/>
      </w:pPr>
    </w:lvl>
    <w:lvl w:ilvl="3" w:tplc="34CCDACC" w:tentative="1">
      <w:start w:val="1"/>
      <w:numFmt w:val="decimal"/>
      <w:lvlText w:val="%4."/>
      <w:lvlJc w:val="left"/>
      <w:pPr>
        <w:ind w:left="2880" w:hanging="360"/>
      </w:pPr>
    </w:lvl>
    <w:lvl w:ilvl="4" w:tplc="7BB65872" w:tentative="1">
      <w:start w:val="1"/>
      <w:numFmt w:val="lowerLetter"/>
      <w:lvlText w:val="%5."/>
      <w:lvlJc w:val="left"/>
      <w:pPr>
        <w:ind w:left="3600" w:hanging="360"/>
      </w:pPr>
    </w:lvl>
    <w:lvl w:ilvl="5" w:tplc="99A27C7C" w:tentative="1">
      <w:start w:val="1"/>
      <w:numFmt w:val="lowerRoman"/>
      <w:lvlText w:val="%6."/>
      <w:lvlJc w:val="right"/>
      <w:pPr>
        <w:ind w:left="4320" w:hanging="180"/>
      </w:pPr>
    </w:lvl>
    <w:lvl w:ilvl="6" w:tplc="0C768D06" w:tentative="1">
      <w:start w:val="1"/>
      <w:numFmt w:val="decimal"/>
      <w:lvlText w:val="%7."/>
      <w:lvlJc w:val="left"/>
      <w:pPr>
        <w:ind w:left="5040" w:hanging="360"/>
      </w:pPr>
    </w:lvl>
    <w:lvl w:ilvl="7" w:tplc="8226719E" w:tentative="1">
      <w:start w:val="1"/>
      <w:numFmt w:val="lowerLetter"/>
      <w:lvlText w:val="%8."/>
      <w:lvlJc w:val="left"/>
      <w:pPr>
        <w:ind w:left="5760" w:hanging="360"/>
      </w:pPr>
    </w:lvl>
    <w:lvl w:ilvl="8" w:tplc="41527A0E" w:tentative="1">
      <w:start w:val="1"/>
      <w:numFmt w:val="lowerRoman"/>
      <w:lvlText w:val="%9."/>
      <w:lvlJc w:val="right"/>
      <w:pPr>
        <w:ind w:left="6480" w:hanging="180"/>
      </w:pPr>
    </w:lvl>
  </w:abstractNum>
  <w:abstractNum w:abstractNumId="6" w15:restartNumberingAfterBreak="0">
    <w:nsid w:val="0DA112EB"/>
    <w:multiLevelType w:val="singleLevel"/>
    <w:tmpl w:val="E5B289C6"/>
    <w:lvl w:ilvl="0">
      <w:start w:val="1"/>
      <w:numFmt w:val="decimal"/>
      <w:lvlText w:val="27.%1."/>
      <w:legacy w:legacy="1" w:legacySpace="0" w:legacyIndent="965"/>
      <w:lvlJc w:val="left"/>
      <w:rPr>
        <w:rFonts w:ascii="Arial" w:hAnsi="Arial" w:cs="Arial" w:hint="default"/>
      </w:rPr>
    </w:lvl>
  </w:abstractNum>
  <w:abstractNum w:abstractNumId="7" w15:restartNumberingAfterBreak="0">
    <w:nsid w:val="10B93093"/>
    <w:multiLevelType w:val="hybridMultilevel"/>
    <w:tmpl w:val="0E24F1F8"/>
    <w:lvl w:ilvl="0" w:tplc="5F7C85E8">
      <w:start w:val="1"/>
      <w:numFmt w:val="decimal"/>
      <w:lvlText w:val="16.%1."/>
      <w:lvlJc w:val="left"/>
      <w:pPr>
        <w:ind w:left="360" w:hanging="360"/>
      </w:pPr>
      <w:rPr>
        <w:rFonts w:ascii="Arial" w:hAnsi="Arial" w:cs="Arial" w:hint="default"/>
        <w:b w:val="0"/>
        <w:i w:val="0"/>
      </w:rPr>
    </w:lvl>
    <w:lvl w:ilvl="1" w:tplc="BF9C5F02" w:tentative="1">
      <w:start w:val="1"/>
      <w:numFmt w:val="lowerLetter"/>
      <w:lvlText w:val="%2."/>
      <w:lvlJc w:val="left"/>
      <w:pPr>
        <w:ind w:left="1440" w:hanging="360"/>
      </w:pPr>
    </w:lvl>
    <w:lvl w:ilvl="2" w:tplc="588A19FC" w:tentative="1">
      <w:start w:val="1"/>
      <w:numFmt w:val="lowerRoman"/>
      <w:lvlText w:val="%3."/>
      <w:lvlJc w:val="right"/>
      <w:pPr>
        <w:ind w:left="2160" w:hanging="180"/>
      </w:pPr>
    </w:lvl>
    <w:lvl w:ilvl="3" w:tplc="20C8DD2C" w:tentative="1">
      <w:start w:val="1"/>
      <w:numFmt w:val="decimal"/>
      <w:lvlText w:val="%4."/>
      <w:lvlJc w:val="left"/>
      <w:pPr>
        <w:ind w:left="2880" w:hanging="360"/>
      </w:pPr>
    </w:lvl>
    <w:lvl w:ilvl="4" w:tplc="6DA60BCA" w:tentative="1">
      <w:start w:val="1"/>
      <w:numFmt w:val="lowerLetter"/>
      <w:lvlText w:val="%5."/>
      <w:lvlJc w:val="left"/>
      <w:pPr>
        <w:ind w:left="3600" w:hanging="360"/>
      </w:pPr>
    </w:lvl>
    <w:lvl w:ilvl="5" w:tplc="849E2378" w:tentative="1">
      <w:start w:val="1"/>
      <w:numFmt w:val="lowerRoman"/>
      <w:lvlText w:val="%6."/>
      <w:lvlJc w:val="right"/>
      <w:pPr>
        <w:ind w:left="4320" w:hanging="180"/>
      </w:pPr>
    </w:lvl>
    <w:lvl w:ilvl="6" w:tplc="0860ACD4" w:tentative="1">
      <w:start w:val="1"/>
      <w:numFmt w:val="decimal"/>
      <w:lvlText w:val="%7."/>
      <w:lvlJc w:val="left"/>
      <w:pPr>
        <w:ind w:left="5040" w:hanging="360"/>
      </w:pPr>
    </w:lvl>
    <w:lvl w:ilvl="7" w:tplc="F11C83B8" w:tentative="1">
      <w:start w:val="1"/>
      <w:numFmt w:val="lowerLetter"/>
      <w:lvlText w:val="%8."/>
      <w:lvlJc w:val="left"/>
      <w:pPr>
        <w:ind w:left="5760" w:hanging="360"/>
      </w:pPr>
    </w:lvl>
    <w:lvl w:ilvl="8" w:tplc="8F3ED1B6" w:tentative="1">
      <w:start w:val="1"/>
      <w:numFmt w:val="lowerRoman"/>
      <w:lvlText w:val="%9."/>
      <w:lvlJc w:val="right"/>
      <w:pPr>
        <w:ind w:left="6480" w:hanging="180"/>
      </w:pPr>
    </w:lvl>
  </w:abstractNum>
  <w:abstractNum w:abstractNumId="8" w15:restartNumberingAfterBreak="0">
    <w:nsid w:val="15936732"/>
    <w:multiLevelType w:val="singleLevel"/>
    <w:tmpl w:val="F1EA46EC"/>
    <w:lvl w:ilvl="0">
      <w:start w:val="1"/>
      <w:numFmt w:val="decimal"/>
      <w:lvlText w:val="4.%1."/>
      <w:legacy w:legacy="1" w:legacySpace="0" w:legacyIndent="960"/>
      <w:lvlJc w:val="left"/>
      <w:rPr>
        <w:rFonts w:ascii="Arial" w:hAnsi="Arial" w:cs="Arial" w:hint="default"/>
        <w:sz w:val="18"/>
        <w:szCs w:val="18"/>
      </w:rPr>
    </w:lvl>
  </w:abstractNum>
  <w:abstractNum w:abstractNumId="9" w15:restartNumberingAfterBreak="0">
    <w:nsid w:val="15EC315F"/>
    <w:multiLevelType w:val="hybridMultilevel"/>
    <w:tmpl w:val="6DACE0D6"/>
    <w:lvl w:ilvl="0" w:tplc="005E8EA8">
      <w:start w:val="1"/>
      <w:numFmt w:val="lowerLetter"/>
      <w:lvlText w:val="(%1)"/>
      <w:lvlJc w:val="left"/>
      <w:pPr>
        <w:ind w:left="360" w:hanging="360"/>
      </w:pPr>
      <w:rPr>
        <w:rFonts w:ascii="Arial" w:hAnsi="Arial" w:cs="Arial" w:hint="default"/>
        <w:b w:val="0"/>
        <w:i w:val="0"/>
      </w:rPr>
    </w:lvl>
    <w:lvl w:ilvl="1" w:tplc="602C0AE4" w:tentative="1">
      <w:start w:val="1"/>
      <w:numFmt w:val="lowerLetter"/>
      <w:lvlText w:val="%2."/>
      <w:lvlJc w:val="left"/>
      <w:pPr>
        <w:ind w:left="1440" w:hanging="360"/>
      </w:pPr>
    </w:lvl>
    <w:lvl w:ilvl="2" w:tplc="23DAB6E4" w:tentative="1">
      <w:start w:val="1"/>
      <w:numFmt w:val="lowerRoman"/>
      <w:lvlText w:val="%3."/>
      <w:lvlJc w:val="right"/>
      <w:pPr>
        <w:ind w:left="2160" w:hanging="180"/>
      </w:pPr>
    </w:lvl>
    <w:lvl w:ilvl="3" w:tplc="E4FA02EC" w:tentative="1">
      <w:start w:val="1"/>
      <w:numFmt w:val="decimal"/>
      <w:lvlText w:val="%4."/>
      <w:lvlJc w:val="left"/>
      <w:pPr>
        <w:ind w:left="2880" w:hanging="360"/>
      </w:pPr>
    </w:lvl>
    <w:lvl w:ilvl="4" w:tplc="6010B6B2" w:tentative="1">
      <w:start w:val="1"/>
      <w:numFmt w:val="lowerLetter"/>
      <w:lvlText w:val="%5."/>
      <w:lvlJc w:val="left"/>
      <w:pPr>
        <w:ind w:left="3600" w:hanging="360"/>
      </w:pPr>
    </w:lvl>
    <w:lvl w:ilvl="5" w:tplc="772A1AC2" w:tentative="1">
      <w:start w:val="1"/>
      <w:numFmt w:val="lowerRoman"/>
      <w:lvlText w:val="%6."/>
      <w:lvlJc w:val="right"/>
      <w:pPr>
        <w:ind w:left="4320" w:hanging="180"/>
      </w:pPr>
    </w:lvl>
    <w:lvl w:ilvl="6" w:tplc="0E6C9A0A" w:tentative="1">
      <w:start w:val="1"/>
      <w:numFmt w:val="decimal"/>
      <w:lvlText w:val="%7."/>
      <w:lvlJc w:val="left"/>
      <w:pPr>
        <w:ind w:left="5040" w:hanging="360"/>
      </w:pPr>
    </w:lvl>
    <w:lvl w:ilvl="7" w:tplc="1DE8A370" w:tentative="1">
      <w:start w:val="1"/>
      <w:numFmt w:val="lowerLetter"/>
      <w:lvlText w:val="%8."/>
      <w:lvlJc w:val="left"/>
      <w:pPr>
        <w:ind w:left="5760" w:hanging="360"/>
      </w:pPr>
    </w:lvl>
    <w:lvl w:ilvl="8" w:tplc="94A62E6C" w:tentative="1">
      <w:start w:val="1"/>
      <w:numFmt w:val="lowerRoman"/>
      <w:lvlText w:val="%9."/>
      <w:lvlJc w:val="right"/>
      <w:pPr>
        <w:ind w:left="6480" w:hanging="180"/>
      </w:pPr>
    </w:lvl>
  </w:abstractNum>
  <w:abstractNum w:abstractNumId="10" w15:restartNumberingAfterBreak="0">
    <w:nsid w:val="162A72AD"/>
    <w:multiLevelType w:val="singleLevel"/>
    <w:tmpl w:val="37BA41B2"/>
    <w:lvl w:ilvl="0">
      <w:start w:val="1"/>
      <w:numFmt w:val="decimal"/>
      <w:lvlText w:val="34.%1."/>
      <w:legacy w:legacy="1" w:legacySpace="0" w:legacyIndent="960"/>
      <w:lvlJc w:val="left"/>
      <w:rPr>
        <w:rFonts w:ascii="Arial" w:hAnsi="Arial" w:cs="Arial" w:hint="default"/>
      </w:rPr>
    </w:lvl>
  </w:abstractNum>
  <w:abstractNum w:abstractNumId="11" w15:restartNumberingAfterBreak="0">
    <w:nsid w:val="17781573"/>
    <w:multiLevelType w:val="singleLevel"/>
    <w:tmpl w:val="6AFCA0A4"/>
    <w:lvl w:ilvl="0">
      <w:start w:val="1"/>
      <w:numFmt w:val="decimal"/>
      <w:lvlText w:val="2.%1."/>
      <w:legacy w:legacy="1" w:legacySpace="0" w:legacyIndent="960"/>
      <w:lvlJc w:val="left"/>
      <w:rPr>
        <w:rFonts w:ascii="Arial" w:hAnsi="Arial" w:cs="Arial" w:hint="default"/>
        <w:sz w:val="18"/>
        <w:szCs w:val="18"/>
      </w:rPr>
    </w:lvl>
  </w:abstractNum>
  <w:abstractNum w:abstractNumId="12" w15:restartNumberingAfterBreak="0">
    <w:nsid w:val="18F65484"/>
    <w:multiLevelType w:val="singleLevel"/>
    <w:tmpl w:val="10BEAA62"/>
    <w:lvl w:ilvl="0">
      <w:start w:val="2"/>
      <w:numFmt w:val="decimal"/>
      <w:lvlText w:val="%1."/>
      <w:legacy w:legacy="1" w:legacySpace="0" w:legacyIndent="960"/>
      <w:lvlJc w:val="left"/>
      <w:rPr>
        <w:rFonts w:ascii="Arial" w:hAnsi="Arial" w:cs="Arial" w:hint="default"/>
      </w:rPr>
    </w:lvl>
  </w:abstractNum>
  <w:abstractNum w:abstractNumId="13" w15:restartNumberingAfterBreak="0">
    <w:nsid w:val="1BEB31E5"/>
    <w:multiLevelType w:val="singleLevel"/>
    <w:tmpl w:val="F8B86AC8"/>
    <w:lvl w:ilvl="0">
      <w:start w:val="1"/>
      <w:numFmt w:val="decimal"/>
      <w:lvlText w:val="3.%1."/>
      <w:legacy w:legacy="1" w:legacySpace="0" w:legacyIndent="960"/>
      <w:lvlJc w:val="left"/>
      <w:rPr>
        <w:rFonts w:ascii="Arial" w:hAnsi="Arial" w:cs="Arial" w:hint="default"/>
        <w:sz w:val="18"/>
        <w:szCs w:val="18"/>
      </w:rPr>
    </w:lvl>
  </w:abstractNum>
  <w:abstractNum w:abstractNumId="14" w15:restartNumberingAfterBreak="0">
    <w:nsid w:val="229D1214"/>
    <w:multiLevelType w:val="hybridMultilevel"/>
    <w:tmpl w:val="49DE2FBA"/>
    <w:lvl w:ilvl="0" w:tplc="49500564">
      <w:start w:val="1"/>
      <w:numFmt w:val="decimal"/>
      <w:lvlText w:val="13.%1."/>
      <w:lvlJc w:val="left"/>
      <w:pPr>
        <w:ind w:left="360" w:hanging="360"/>
      </w:pPr>
      <w:rPr>
        <w:rFonts w:ascii="Arial" w:hAnsi="Arial" w:cs="Arial" w:hint="default"/>
        <w:b w:val="0"/>
        <w:i w:val="0"/>
      </w:rPr>
    </w:lvl>
    <w:lvl w:ilvl="1" w:tplc="41D04B0E" w:tentative="1">
      <w:start w:val="1"/>
      <w:numFmt w:val="lowerLetter"/>
      <w:lvlText w:val="%2."/>
      <w:lvlJc w:val="left"/>
      <w:pPr>
        <w:ind w:left="1440" w:hanging="360"/>
      </w:pPr>
    </w:lvl>
    <w:lvl w:ilvl="2" w:tplc="C3A2D7C2" w:tentative="1">
      <w:start w:val="1"/>
      <w:numFmt w:val="lowerRoman"/>
      <w:lvlText w:val="%3."/>
      <w:lvlJc w:val="right"/>
      <w:pPr>
        <w:ind w:left="2160" w:hanging="180"/>
      </w:pPr>
    </w:lvl>
    <w:lvl w:ilvl="3" w:tplc="CC345F86" w:tentative="1">
      <w:start w:val="1"/>
      <w:numFmt w:val="decimal"/>
      <w:lvlText w:val="%4."/>
      <w:lvlJc w:val="left"/>
      <w:pPr>
        <w:ind w:left="2880" w:hanging="360"/>
      </w:pPr>
    </w:lvl>
    <w:lvl w:ilvl="4" w:tplc="FAD2F542" w:tentative="1">
      <w:start w:val="1"/>
      <w:numFmt w:val="lowerLetter"/>
      <w:lvlText w:val="%5."/>
      <w:lvlJc w:val="left"/>
      <w:pPr>
        <w:ind w:left="3600" w:hanging="360"/>
      </w:pPr>
    </w:lvl>
    <w:lvl w:ilvl="5" w:tplc="A102347C" w:tentative="1">
      <w:start w:val="1"/>
      <w:numFmt w:val="lowerRoman"/>
      <w:lvlText w:val="%6."/>
      <w:lvlJc w:val="right"/>
      <w:pPr>
        <w:ind w:left="4320" w:hanging="180"/>
      </w:pPr>
    </w:lvl>
    <w:lvl w:ilvl="6" w:tplc="D0F834BE" w:tentative="1">
      <w:start w:val="1"/>
      <w:numFmt w:val="decimal"/>
      <w:lvlText w:val="%7."/>
      <w:lvlJc w:val="left"/>
      <w:pPr>
        <w:ind w:left="5040" w:hanging="360"/>
      </w:pPr>
    </w:lvl>
    <w:lvl w:ilvl="7" w:tplc="E86E84FC" w:tentative="1">
      <w:start w:val="1"/>
      <w:numFmt w:val="lowerLetter"/>
      <w:lvlText w:val="%8."/>
      <w:lvlJc w:val="left"/>
      <w:pPr>
        <w:ind w:left="5760" w:hanging="360"/>
      </w:pPr>
    </w:lvl>
    <w:lvl w:ilvl="8" w:tplc="380CAA4C" w:tentative="1">
      <w:start w:val="1"/>
      <w:numFmt w:val="lowerRoman"/>
      <w:lvlText w:val="%9."/>
      <w:lvlJc w:val="right"/>
      <w:pPr>
        <w:ind w:left="6480" w:hanging="180"/>
      </w:pPr>
    </w:lvl>
  </w:abstractNum>
  <w:abstractNum w:abstractNumId="15" w15:restartNumberingAfterBreak="0">
    <w:nsid w:val="250440AD"/>
    <w:multiLevelType w:val="hybridMultilevel"/>
    <w:tmpl w:val="ADE845FC"/>
    <w:lvl w:ilvl="0" w:tplc="533C845C">
      <w:start w:val="1"/>
      <w:numFmt w:val="decimal"/>
      <w:lvlText w:val="19.%1."/>
      <w:lvlJc w:val="left"/>
      <w:pPr>
        <w:ind w:left="1495" w:hanging="360"/>
      </w:pPr>
      <w:rPr>
        <w:rFonts w:ascii="Arial" w:hAnsi="Arial" w:cs="Arial" w:hint="default"/>
        <w:b w:val="0"/>
        <w:i w:val="0"/>
      </w:rPr>
    </w:lvl>
    <w:lvl w:ilvl="1" w:tplc="3566F1EC" w:tentative="1">
      <w:start w:val="1"/>
      <w:numFmt w:val="lowerLetter"/>
      <w:lvlText w:val="%2."/>
      <w:lvlJc w:val="left"/>
      <w:pPr>
        <w:ind w:left="1440" w:hanging="360"/>
      </w:pPr>
    </w:lvl>
    <w:lvl w:ilvl="2" w:tplc="8C4CADBA" w:tentative="1">
      <w:start w:val="1"/>
      <w:numFmt w:val="lowerRoman"/>
      <w:lvlText w:val="%3."/>
      <w:lvlJc w:val="right"/>
      <w:pPr>
        <w:ind w:left="2160" w:hanging="180"/>
      </w:pPr>
    </w:lvl>
    <w:lvl w:ilvl="3" w:tplc="649C504A" w:tentative="1">
      <w:start w:val="1"/>
      <w:numFmt w:val="decimal"/>
      <w:lvlText w:val="%4."/>
      <w:lvlJc w:val="left"/>
      <w:pPr>
        <w:ind w:left="2880" w:hanging="360"/>
      </w:pPr>
    </w:lvl>
    <w:lvl w:ilvl="4" w:tplc="AFBEC214" w:tentative="1">
      <w:start w:val="1"/>
      <w:numFmt w:val="lowerLetter"/>
      <w:lvlText w:val="%5."/>
      <w:lvlJc w:val="left"/>
      <w:pPr>
        <w:ind w:left="3600" w:hanging="360"/>
      </w:pPr>
    </w:lvl>
    <w:lvl w:ilvl="5" w:tplc="1A16FC98" w:tentative="1">
      <w:start w:val="1"/>
      <w:numFmt w:val="lowerRoman"/>
      <w:lvlText w:val="%6."/>
      <w:lvlJc w:val="right"/>
      <w:pPr>
        <w:ind w:left="4320" w:hanging="180"/>
      </w:pPr>
    </w:lvl>
    <w:lvl w:ilvl="6" w:tplc="E56AC8D0" w:tentative="1">
      <w:start w:val="1"/>
      <w:numFmt w:val="decimal"/>
      <w:lvlText w:val="%7."/>
      <w:lvlJc w:val="left"/>
      <w:pPr>
        <w:ind w:left="5040" w:hanging="360"/>
      </w:pPr>
    </w:lvl>
    <w:lvl w:ilvl="7" w:tplc="70C6E952" w:tentative="1">
      <w:start w:val="1"/>
      <w:numFmt w:val="lowerLetter"/>
      <w:lvlText w:val="%8."/>
      <w:lvlJc w:val="left"/>
      <w:pPr>
        <w:ind w:left="5760" w:hanging="360"/>
      </w:pPr>
    </w:lvl>
    <w:lvl w:ilvl="8" w:tplc="6EC4DA56" w:tentative="1">
      <w:start w:val="1"/>
      <w:numFmt w:val="lowerRoman"/>
      <w:lvlText w:val="%9."/>
      <w:lvlJc w:val="right"/>
      <w:pPr>
        <w:ind w:left="6480" w:hanging="180"/>
      </w:pPr>
    </w:lvl>
  </w:abstractNum>
  <w:abstractNum w:abstractNumId="16" w15:restartNumberingAfterBreak="0">
    <w:nsid w:val="25C41B8B"/>
    <w:multiLevelType w:val="hybridMultilevel"/>
    <w:tmpl w:val="912CBE14"/>
    <w:lvl w:ilvl="0" w:tplc="ABAC7F9A">
      <w:start w:val="1"/>
      <w:numFmt w:val="decimal"/>
      <w:lvlText w:val="11.%1."/>
      <w:lvlJc w:val="left"/>
      <w:pPr>
        <w:ind w:left="360" w:hanging="360"/>
      </w:pPr>
      <w:rPr>
        <w:rFonts w:ascii="Arial" w:hAnsi="Arial" w:cs="Arial" w:hint="default"/>
        <w:b w:val="0"/>
        <w:i w:val="0"/>
      </w:rPr>
    </w:lvl>
    <w:lvl w:ilvl="1" w:tplc="D78CD420" w:tentative="1">
      <w:start w:val="1"/>
      <w:numFmt w:val="lowerLetter"/>
      <w:lvlText w:val="%2."/>
      <w:lvlJc w:val="left"/>
      <w:pPr>
        <w:ind w:left="1440" w:hanging="360"/>
      </w:pPr>
    </w:lvl>
    <w:lvl w:ilvl="2" w:tplc="5E74F760" w:tentative="1">
      <w:start w:val="1"/>
      <w:numFmt w:val="lowerRoman"/>
      <w:lvlText w:val="%3."/>
      <w:lvlJc w:val="right"/>
      <w:pPr>
        <w:ind w:left="2160" w:hanging="180"/>
      </w:pPr>
    </w:lvl>
    <w:lvl w:ilvl="3" w:tplc="AFF00A58" w:tentative="1">
      <w:start w:val="1"/>
      <w:numFmt w:val="decimal"/>
      <w:lvlText w:val="%4."/>
      <w:lvlJc w:val="left"/>
      <w:pPr>
        <w:ind w:left="2880" w:hanging="360"/>
      </w:pPr>
    </w:lvl>
    <w:lvl w:ilvl="4" w:tplc="5546B47A" w:tentative="1">
      <w:start w:val="1"/>
      <w:numFmt w:val="lowerLetter"/>
      <w:lvlText w:val="%5."/>
      <w:lvlJc w:val="left"/>
      <w:pPr>
        <w:ind w:left="3600" w:hanging="360"/>
      </w:pPr>
    </w:lvl>
    <w:lvl w:ilvl="5" w:tplc="543A8E4C" w:tentative="1">
      <w:start w:val="1"/>
      <w:numFmt w:val="lowerRoman"/>
      <w:lvlText w:val="%6."/>
      <w:lvlJc w:val="right"/>
      <w:pPr>
        <w:ind w:left="4320" w:hanging="180"/>
      </w:pPr>
    </w:lvl>
    <w:lvl w:ilvl="6" w:tplc="72C0A1AC" w:tentative="1">
      <w:start w:val="1"/>
      <w:numFmt w:val="decimal"/>
      <w:lvlText w:val="%7."/>
      <w:lvlJc w:val="left"/>
      <w:pPr>
        <w:ind w:left="5040" w:hanging="360"/>
      </w:pPr>
    </w:lvl>
    <w:lvl w:ilvl="7" w:tplc="BCCEDFDC" w:tentative="1">
      <w:start w:val="1"/>
      <w:numFmt w:val="lowerLetter"/>
      <w:lvlText w:val="%8."/>
      <w:lvlJc w:val="left"/>
      <w:pPr>
        <w:ind w:left="5760" w:hanging="360"/>
      </w:pPr>
    </w:lvl>
    <w:lvl w:ilvl="8" w:tplc="9DE01514" w:tentative="1">
      <w:start w:val="1"/>
      <w:numFmt w:val="lowerRoman"/>
      <w:lvlText w:val="%9."/>
      <w:lvlJc w:val="right"/>
      <w:pPr>
        <w:ind w:left="6480" w:hanging="180"/>
      </w:pPr>
    </w:lvl>
  </w:abstractNum>
  <w:abstractNum w:abstractNumId="17" w15:restartNumberingAfterBreak="0">
    <w:nsid w:val="293645D0"/>
    <w:multiLevelType w:val="hybridMultilevel"/>
    <w:tmpl w:val="8A6A66D0"/>
    <w:lvl w:ilvl="0" w:tplc="92E4C9EA">
      <w:start w:val="1"/>
      <w:numFmt w:val="decimal"/>
      <w:lvlText w:val="17.%1."/>
      <w:lvlJc w:val="left"/>
      <w:pPr>
        <w:ind w:left="1495" w:hanging="360"/>
      </w:pPr>
      <w:rPr>
        <w:rFonts w:ascii="Arial" w:hAnsi="Arial" w:cs="Arial" w:hint="default"/>
        <w:b w:val="0"/>
        <w:i w:val="0"/>
      </w:rPr>
    </w:lvl>
    <w:lvl w:ilvl="1" w:tplc="A93E4E78" w:tentative="1">
      <w:start w:val="1"/>
      <w:numFmt w:val="lowerLetter"/>
      <w:lvlText w:val="%2."/>
      <w:lvlJc w:val="left"/>
      <w:pPr>
        <w:ind w:left="1440" w:hanging="360"/>
      </w:pPr>
    </w:lvl>
    <w:lvl w:ilvl="2" w:tplc="C43A994A" w:tentative="1">
      <w:start w:val="1"/>
      <w:numFmt w:val="lowerRoman"/>
      <w:lvlText w:val="%3."/>
      <w:lvlJc w:val="right"/>
      <w:pPr>
        <w:ind w:left="2160" w:hanging="180"/>
      </w:pPr>
    </w:lvl>
    <w:lvl w:ilvl="3" w:tplc="1302A4B6" w:tentative="1">
      <w:start w:val="1"/>
      <w:numFmt w:val="decimal"/>
      <w:lvlText w:val="%4."/>
      <w:lvlJc w:val="left"/>
      <w:pPr>
        <w:ind w:left="2880" w:hanging="360"/>
      </w:pPr>
    </w:lvl>
    <w:lvl w:ilvl="4" w:tplc="7360C420" w:tentative="1">
      <w:start w:val="1"/>
      <w:numFmt w:val="lowerLetter"/>
      <w:lvlText w:val="%5."/>
      <w:lvlJc w:val="left"/>
      <w:pPr>
        <w:ind w:left="3600" w:hanging="360"/>
      </w:pPr>
    </w:lvl>
    <w:lvl w:ilvl="5" w:tplc="A14EBC56" w:tentative="1">
      <w:start w:val="1"/>
      <w:numFmt w:val="lowerRoman"/>
      <w:lvlText w:val="%6."/>
      <w:lvlJc w:val="right"/>
      <w:pPr>
        <w:ind w:left="4320" w:hanging="180"/>
      </w:pPr>
    </w:lvl>
    <w:lvl w:ilvl="6" w:tplc="A15E3590" w:tentative="1">
      <w:start w:val="1"/>
      <w:numFmt w:val="decimal"/>
      <w:lvlText w:val="%7."/>
      <w:lvlJc w:val="left"/>
      <w:pPr>
        <w:ind w:left="5040" w:hanging="360"/>
      </w:pPr>
    </w:lvl>
    <w:lvl w:ilvl="7" w:tplc="1D000D36" w:tentative="1">
      <w:start w:val="1"/>
      <w:numFmt w:val="lowerLetter"/>
      <w:lvlText w:val="%8."/>
      <w:lvlJc w:val="left"/>
      <w:pPr>
        <w:ind w:left="5760" w:hanging="360"/>
      </w:pPr>
    </w:lvl>
    <w:lvl w:ilvl="8" w:tplc="1B12D69E" w:tentative="1">
      <w:start w:val="1"/>
      <w:numFmt w:val="lowerRoman"/>
      <w:lvlText w:val="%9."/>
      <w:lvlJc w:val="right"/>
      <w:pPr>
        <w:ind w:left="6480" w:hanging="180"/>
      </w:pPr>
    </w:lvl>
  </w:abstractNum>
  <w:abstractNum w:abstractNumId="18" w15:restartNumberingAfterBreak="0">
    <w:nsid w:val="2E3E4A20"/>
    <w:multiLevelType w:val="singleLevel"/>
    <w:tmpl w:val="C29ED5D0"/>
    <w:lvl w:ilvl="0">
      <w:start w:val="1"/>
      <w:numFmt w:val="decimal"/>
      <w:lvlText w:val="26.%1."/>
      <w:legacy w:legacy="1" w:legacySpace="0" w:legacyIndent="965"/>
      <w:lvlJc w:val="left"/>
      <w:rPr>
        <w:rFonts w:ascii="Arial" w:hAnsi="Arial" w:cs="Arial" w:hint="default"/>
      </w:rPr>
    </w:lvl>
  </w:abstractNum>
  <w:abstractNum w:abstractNumId="19" w15:restartNumberingAfterBreak="0">
    <w:nsid w:val="350366E7"/>
    <w:multiLevelType w:val="hybridMultilevel"/>
    <w:tmpl w:val="60CCC710"/>
    <w:lvl w:ilvl="0" w:tplc="F3E2EA7E">
      <w:start w:val="1"/>
      <w:numFmt w:val="decimal"/>
      <w:lvlText w:val="15.%1."/>
      <w:lvlJc w:val="left"/>
      <w:pPr>
        <w:ind w:left="360" w:hanging="360"/>
      </w:pPr>
      <w:rPr>
        <w:rFonts w:ascii="Arial" w:hAnsi="Arial" w:cs="Arial" w:hint="default"/>
        <w:b w:val="0"/>
        <w:i w:val="0"/>
      </w:rPr>
    </w:lvl>
    <w:lvl w:ilvl="1" w:tplc="632E7A0A" w:tentative="1">
      <w:start w:val="1"/>
      <w:numFmt w:val="lowerLetter"/>
      <w:lvlText w:val="%2."/>
      <w:lvlJc w:val="left"/>
      <w:pPr>
        <w:ind w:left="1440" w:hanging="360"/>
      </w:pPr>
    </w:lvl>
    <w:lvl w:ilvl="2" w:tplc="67F8ED4A" w:tentative="1">
      <w:start w:val="1"/>
      <w:numFmt w:val="lowerRoman"/>
      <w:lvlText w:val="%3."/>
      <w:lvlJc w:val="right"/>
      <w:pPr>
        <w:ind w:left="2160" w:hanging="180"/>
      </w:pPr>
    </w:lvl>
    <w:lvl w:ilvl="3" w:tplc="BF0261D8" w:tentative="1">
      <w:start w:val="1"/>
      <w:numFmt w:val="decimal"/>
      <w:lvlText w:val="%4."/>
      <w:lvlJc w:val="left"/>
      <w:pPr>
        <w:ind w:left="2880" w:hanging="360"/>
      </w:pPr>
    </w:lvl>
    <w:lvl w:ilvl="4" w:tplc="1CDC7E0A" w:tentative="1">
      <w:start w:val="1"/>
      <w:numFmt w:val="lowerLetter"/>
      <w:lvlText w:val="%5."/>
      <w:lvlJc w:val="left"/>
      <w:pPr>
        <w:ind w:left="3600" w:hanging="360"/>
      </w:pPr>
    </w:lvl>
    <w:lvl w:ilvl="5" w:tplc="C944F460" w:tentative="1">
      <w:start w:val="1"/>
      <w:numFmt w:val="lowerRoman"/>
      <w:lvlText w:val="%6."/>
      <w:lvlJc w:val="right"/>
      <w:pPr>
        <w:ind w:left="4320" w:hanging="180"/>
      </w:pPr>
    </w:lvl>
    <w:lvl w:ilvl="6" w:tplc="944812DE" w:tentative="1">
      <w:start w:val="1"/>
      <w:numFmt w:val="decimal"/>
      <w:lvlText w:val="%7."/>
      <w:lvlJc w:val="left"/>
      <w:pPr>
        <w:ind w:left="5040" w:hanging="360"/>
      </w:pPr>
    </w:lvl>
    <w:lvl w:ilvl="7" w:tplc="4F58637A" w:tentative="1">
      <w:start w:val="1"/>
      <w:numFmt w:val="lowerLetter"/>
      <w:lvlText w:val="%8."/>
      <w:lvlJc w:val="left"/>
      <w:pPr>
        <w:ind w:left="5760" w:hanging="360"/>
      </w:pPr>
    </w:lvl>
    <w:lvl w:ilvl="8" w:tplc="AFC6F532" w:tentative="1">
      <w:start w:val="1"/>
      <w:numFmt w:val="lowerRoman"/>
      <w:lvlText w:val="%9."/>
      <w:lvlJc w:val="right"/>
      <w:pPr>
        <w:ind w:left="6480" w:hanging="180"/>
      </w:pPr>
    </w:lvl>
  </w:abstractNum>
  <w:abstractNum w:abstractNumId="20" w15:restartNumberingAfterBreak="0">
    <w:nsid w:val="42C77CC2"/>
    <w:multiLevelType w:val="hybridMultilevel"/>
    <w:tmpl w:val="6E5AD814"/>
    <w:lvl w:ilvl="0" w:tplc="74BA62D8">
      <w:start w:val="1"/>
      <w:numFmt w:val="decimal"/>
      <w:lvlText w:val="12.%1."/>
      <w:lvlJc w:val="left"/>
      <w:pPr>
        <w:ind w:left="360" w:hanging="360"/>
      </w:pPr>
      <w:rPr>
        <w:rFonts w:ascii="Arial" w:hAnsi="Arial" w:cs="Arial" w:hint="default"/>
        <w:b w:val="0"/>
        <w:i w:val="0"/>
      </w:rPr>
    </w:lvl>
    <w:lvl w:ilvl="1" w:tplc="783E4F1C" w:tentative="1">
      <w:start w:val="1"/>
      <w:numFmt w:val="lowerLetter"/>
      <w:lvlText w:val="%2."/>
      <w:lvlJc w:val="left"/>
      <w:pPr>
        <w:ind w:left="1440" w:hanging="360"/>
      </w:pPr>
    </w:lvl>
    <w:lvl w:ilvl="2" w:tplc="4B52070E" w:tentative="1">
      <w:start w:val="1"/>
      <w:numFmt w:val="lowerRoman"/>
      <w:lvlText w:val="%3."/>
      <w:lvlJc w:val="right"/>
      <w:pPr>
        <w:ind w:left="2160" w:hanging="180"/>
      </w:pPr>
    </w:lvl>
    <w:lvl w:ilvl="3" w:tplc="ECD8BDD6" w:tentative="1">
      <w:start w:val="1"/>
      <w:numFmt w:val="decimal"/>
      <w:lvlText w:val="%4."/>
      <w:lvlJc w:val="left"/>
      <w:pPr>
        <w:ind w:left="2880" w:hanging="360"/>
      </w:pPr>
    </w:lvl>
    <w:lvl w:ilvl="4" w:tplc="58A4E89E" w:tentative="1">
      <w:start w:val="1"/>
      <w:numFmt w:val="lowerLetter"/>
      <w:lvlText w:val="%5."/>
      <w:lvlJc w:val="left"/>
      <w:pPr>
        <w:ind w:left="3600" w:hanging="360"/>
      </w:pPr>
    </w:lvl>
    <w:lvl w:ilvl="5" w:tplc="AB14C7FC" w:tentative="1">
      <w:start w:val="1"/>
      <w:numFmt w:val="lowerRoman"/>
      <w:lvlText w:val="%6."/>
      <w:lvlJc w:val="right"/>
      <w:pPr>
        <w:ind w:left="4320" w:hanging="180"/>
      </w:pPr>
    </w:lvl>
    <w:lvl w:ilvl="6" w:tplc="CB90EEEA" w:tentative="1">
      <w:start w:val="1"/>
      <w:numFmt w:val="decimal"/>
      <w:lvlText w:val="%7."/>
      <w:lvlJc w:val="left"/>
      <w:pPr>
        <w:ind w:left="5040" w:hanging="360"/>
      </w:pPr>
    </w:lvl>
    <w:lvl w:ilvl="7" w:tplc="2F867D12" w:tentative="1">
      <w:start w:val="1"/>
      <w:numFmt w:val="lowerLetter"/>
      <w:lvlText w:val="%8."/>
      <w:lvlJc w:val="left"/>
      <w:pPr>
        <w:ind w:left="5760" w:hanging="360"/>
      </w:pPr>
    </w:lvl>
    <w:lvl w:ilvl="8" w:tplc="918C55F0" w:tentative="1">
      <w:start w:val="1"/>
      <w:numFmt w:val="lowerRoman"/>
      <w:lvlText w:val="%9."/>
      <w:lvlJc w:val="right"/>
      <w:pPr>
        <w:ind w:left="6480" w:hanging="180"/>
      </w:pPr>
    </w:lvl>
  </w:abstractNum>
  <w:abstractNum w:abstractNumId="21" w15:restartNumberingAfterBreak="0">
    <w:nsid w:val="453D7844"/>
    <w:multiLevelType w:val="hybridMultilevel"/>
    <w:tmpl w:val="43C66604"/>
    <w:lvl w:ilvl="0" w:tplc="7988E120">
      <w:start w:val="1"/>
      <w:numFmt w:val="decimal"/>
      <w:lvlText w:val="10.%1"/>
      <w:lvlJc w:val="left"/>
      <w:pPr>
        <w:ind w:left="1080" w:hanging="360"/>
      </w:pPr>
      <w:rPr>
        <w:rFonts w:ascii="Arial" w:hAnsi="Arial" w:cs="Arial" w:hint="default"/>
        <w:b w:val="0"/>
        <w:i w:val="0"/>
      </w:rPr>
    </w:lvl>
    <w:lvl w:ilvl="1" w:tplc="0560B816" w:tentative="1">
      <w:start w:val="1"/>
      <w:numFmt w:val="lowerLetter"/>
      <w:lvlText w:val="%2."/>
      <w:lvlJc w:val="left"/>
      <w:pPr>
        <w:ind w:left="2160" w:hanging="360"/>
      </w:pPr>
    </w:lvl>
    <w:lvl w:ilvl="2" w:tplc="D1624044" w:tentative="1">
      <w:start w:val="1"/>
      <w:numFmt w:val="lowerRoman"/>
      <w:lvlText w:val="%3."/>
      <w:lvlJc w:val="right"/>
      <w:pPr>
        <w:ind w:left="2880" w:hanging="180"/>
      </w:pPr>
    </w:lvl>
    <w:lvl w:ilvl="3" w:tplc="D7F0BD36" w:tentative="1">
      <w:start w:val="1"/>
      <w:numFmt w:val="decimal"/>
      <w:lvlText w:val="%4."/>
      <w:lvlJc w:val="left"/>
      <w:pPr>
        <w:ind w:left="3600" w:hanging="360"/>
      </w:pPr>
    </w:lvl>
    <w:lvl w:ilvl="4" w:tplc="78FCBCC4" w:tentative="1">
      <w:start w:val="1"/>
      <w:numFmt w:val="lowerLetter"/>
      <w:lvlText w:val="%5."/>
      <w:lvlJc w:val="left"/>
      <w:pPr>
        <w:ind w:left="4320" w:hanging="360"/>
      </w:pPr>
    </w:lvl>
    <w:lvl w:ilvl="5" w:tplc="4C781EEE" w:tentative="1">
      <w:start w:val="1"/>
      <w:numFmt w:val="lowerRoman"/>
      <w:lvlText w:val="%6."/>
      <w:lvlJc w:val="right"/>
      <w:pPr>
        <w:ind w:left="5040" w:hanging="180"/>
      </w:pPr>
    </w:lvl>
    <w:lvl w:ilvl="6" w:tplc="17B49EAE" w:tentative="1">
      <w:start w:val="1"/>
      <w:numFmt w:val="decimal"/>
      <w:lvlText w:val="%7."/>
      <w:lvlJc w:val="left"/>
      <w:pPr>
        <w:ind w:left="5760" w:hanging="360"/>
      </w:pPr>
    </w:lvl>
    <w:lvl w:ilvl="7" w:tplc="203018F0" w:tentative="1">
      <w:start w:val="1"/>
      <w:numFmt w:val="lowerLetter"/>
      <w:lvlText w:val="%8."/>
      <w:lvlJc w:val="left"/>
      <w:pPr>
        <w:ind w:left="6480" w:hanging="360"/>
      </w:pPr>
    </w:lvl>
    <w:lvl w:ilvl="8" w:tplc="FB9E6E18" w:tentative="1">
      <w:start w:val="1"/>
      <w:numFmt w:val="lowerRoman"/>
      <w:lvlText w:val="%9."/>
      <w:lvlJc w:val="right"/>
      <w:pPr>
        <w:ind w:left="7200" w:hanging="180"/>
      </w:pPr>
    </w:lvl>
  </w:abstractNum>
  <w:abstractNum w:abstractNumId="22" w15:restartNumberingAfterBreak="0">
    <w:nsid w:val="46BF4ECE"/>
    <w:multiLevelType w:val="singleLevel"/>
    <w:tmpl w:val="FA4CE396"/>
    <w:lvl w:ilvl="0">
      <w:start w:val="1"/>
      <w:numFmt w:val="decimal"/>
      <w:lvlText w:val="24.%1."/>
      <w:legacy w:legacy="1" w:legacySpace="0" w:legacyIndent="965"/>
      <w:lvlJc w:val="left"/>
      <w:rPr>
        <w:rFonts w:ascii="Arial" w:hAnsi="Arial" w:cs="Arial" w:hint="default"/>
        <w:sz w:val="18"/>
        <w:szCs w:val="18"/>
      </w:rPr>
    </w:lvl>
  </w:abstractNum>
  <w:abstractNum w:abstractNumId="23" w15:restartNumberingAfterBreak="0">
    <w:nsid w:val="4C855C6F"/>
    <w:multiLevelType w:val="hybridMultilevel"/>
    <w:tmpl w:val="460001B8"/>
    <w:lvl w:ilvl="0" w:tplc="4502C3B6">
      <w:start w:val="1"/>
      <w:numFmt w:val="decimal"/>
      <w:lvlText w:val="8.%1."/>
      <w:lvlJc w:val="left"/>
      <w:pPr>
        <w:ind w:left="360" w:hanging="360"/>
      </w:pPr>
      <w:rPr>
        <w:rFonts w:ascii="Arial" w:hAnsi="Arial" w:cs="Arial" w:hint="default"/>
        <w:b w:val="0"/>
        <w:i w:val="0"/>
      </w:rPr>
    </w:lvl>
    <w:lvl w:ilvl="1" w:tplc="B7E41362" w:tentative="1">
      <w:start w:val="1"/>
      <w:numFmt w:val="lowerLetter"/>
      <w:lvlText w:val="%2."/>
      <w:lvlJc w:val="left"/>
      <w:pPr>
        <w:ind w:left="1440" w:hanging="360"/>
      </w:pPr>
    </w:lvl>
    <w:lvl w:ilvl="2" w:tplc="0B344098" w:tentative="1">
      <w:start w:val="1"/>
      <w:numFmt w:val="lowerRoman"/>
      <w:lvlText w:val="%3."/>
      <w:lvlJc w:val="right"/>
      <w:pPr>
        <w:ind w:left="2160" w:hanging="180"/>
      </w:pPr>
    </w:lvl>
    <w:lvl w:ilvl="3" w:tplc="693468C2" w:tentative="1">
      <w:start w:val="1"/>
      <w:numFmt w:val="decimal"/>
      <w:lvlText w:val="%4."/>
      <w:lvlJc w:val="left"/>
      <w:pPr>
        <w:ind w:left="2880" w:hanging="360"/>
      </w:pPr>
    </w:lvl>
    <w:lvl w:ilvl="4" w:tplc="75DAC08C" w:tentative="1">
      <w:start w:val="1"/>
      <w:numFmt w:val="lowerLetter"/>
      <w:lvlText w:val="%5."/>
      <w:lvlJc w:val="left"/>
      <w:pPr>
        <w:ind w:left="3600" w:hanging="360"/>
      </w:pPr>
    </w:lvl>
    <w:lvl w:ilvl="5" w:tplc="53F2EC16" w:tentative="1">
      <w:start w:val="1"/>
      <w:numFmt w:val="lowerRoman"/>
      <w:lvlText w:val="%6."/>
      <w:lvlJc w:val="right"/>
      <w:pPr>
        <w:ind w:left="4320" w:hanging="180"/>
      </w:pPr>
    </w:lvl>
    <w:lvl w:ilvl="6" w:tplc="99420CE8" w:tentative="1">
      <w:start w:val="1"/>
      <w:numFmt w:val="decimal"/>
      <w:lvlText w:val="%7."/>
      <w:lvlJc w:val="left"/>
      <w:pPr>
        <w:ind w:left="5040" w:hanging="360"/>
      </w:pPr>
    </w:lvl>
    <w:lvl w:ilvl="7" w:tplc="68A01E7C" w:tentative="1">
      <w:start w:val="1"/>
      <w:numFmt w:val="lowerLetter"/>
      <w:lvlText w:val="%8."/>
      <w:lvlJc w:val="left"/>
      <w:pPr>
        <w:ind w:left="5760" w:hanging="360"/>
      </w:pPr>
    </w:lvl>
    <w:lvl w:ilvl="8" w:tplc="E52A24F2" w:tentative="1">
      <w:start w:val="1"/>
      <w:numFmt w:val="lowerRoman"/>
      <w:lvlText w:val="%9."/>
      <w:lvlJc w:val="right"/>
      <w:pPr>
        <w:ind w:left="6480" w:hanging="180"/>
      </w:pPr>
    </w:lvl>
  </w:abstractNum>
  <w:abstractNum w:abstractNumId="24" w15:restartNumberingAfterBreak="0">
    <w:nsid w:val="4DF16022"/>
    <w:multiLevelType w:val="singleLevel"/>
    <w:tmpl w:val="A7E817DC"/>
    <w:lvl w:ilvl="0">
      <w:start w:val="1"/>
      <w:numFmt w:val="decimal"/>
      <w:lvlText w:val="5.%1."/>
      <w:legacy w:legacy="1" w:legacySpace="0" w:legacyIndent="955"/>
      <w:lvlJc w:val="left"/>
      <w:rPr>
        <w:rFonts w:ascii="Arial" w:hAnsi="Arial" w:cs="Arial" w:hint="default"/>
      </w:rPr>
    </w:lvl>
  </w:abstractNum>
  <w:abstractNum w:abstractNumId="25" w15:restartNumberingAfterBreak="0">
    <w:nsid w:val="4F844FF6"/>
    <w:multiLevelType w:val="hybridMultilevel"/>
    <w:tmpl w:val="B100CF34"/>
    <w:lvl w:ilvl="0" w:tplc="D7743AAC">
      <w:start w:val="1"/>
      <w:numFmt w:val="decimal"/>
      <w:lvlText w:val="23.%1."/>
      <w:lvlJc w:val="left"/>
      <w:pPr>
        <w:ind w:left="1495" w:hanging="360"/>
      </w:pPr>
      <w:rPr>
        <w:rFonts w:ascii="Arial" w:hAnsi="Arial" w:cs="Arial" w:hint="default"/>
        <w:b w:val="0"/>
        <w:i w:val="0"/>
      </w:rPr>
    </w:lvl>
    <w:lvl w:ilvl="1" w:tplc="3B48C3F6" w:tentative="1">
      <w:start w:val="1"/>
      <w:numFmt w:val="lowerLetter"/>
      <w:lvlText w:val="%2."/>
      <w:lvlJc w:val="left"/>
      <w:pPr>
        <w:ind w:left="1440" w:hanging="360"/>
      </w:pPr>
    </w:lvl>
    <w:lvl w:ilvl="2" w:tplc="26EE05C0" w:tentative="1">
      <w:start w:val="1"/>
      <w:numFmt w:val="lowerRoman"/>
      <w:lvlText w:val="%3."/>
      <w:lvlJc w:val="right"/>
      <w:pPr>
        <w:ind w:left="2160" w:hanging="180"/>
      </w:pPr>
    </w:lvl>
    <w:lvl w:ilvl="3" w:tplc="ED5A4A4C" w:tentative="1">
      <w:start w:val="1"/>
      <w:numFmt w:val="decimal"/>
      <w:lvlText w:val="%4."/>
      <w:lvlJc w:val="left"/>
      <w:pPr>
        <w:ind w:left="2880" w:hanging="360"/>
      </w:pPr>
    </w:lvl>
    <w:lvl w:ilvl="4" w:tplc="ABC89522" w:tentative="1">
      <w:start w:val="1"/>
      <w:numFmt w:val="lowerLetter"/>
      <w:lvlText w:val="%5."/>
      <w:lvlJc w:val="left"/>
      <w:pPr>
        <w:ind w:left="3600" w:hanging="360"/>
      </w:pPr>
    </w:lvl>
    <w:lvl w:ilvl="5" w:tplc="CC1E5430" w:tentative="1">
      <w:start w:val="1"/>
      <w:numFmt w:val="lowerRoman"/>
      <w:lvlText w:val="%6."/>
      <w:lvlJc w:val="right"/>
      <w:pPr>
        <w:ind w:left="4320" w:hanging="180"/>
      </w:pPr>
    </w:lvl>
    <w:lvl w:ilvl="6" w:tplc="1BF8413A" w:tentative="1">
      <w:start w:val="1"/>
      <w:numFmt w:val="decimal"/>
      <w:lvlText w:val="%7."/>
      <w:lvlJc w:val="left"/>
      <w:pPr>
        <w:ind w:left="5040" w:hanging="360"/>
      </w:pPr>
    </w:lvl>
    <w:lvl w:ilvl="7" w:tplc="AB767790" w:tentative="1">
      <w:start w:val="1"/>
      <w:numFmt w:val="lowerLetter"/>
      <w:lvlText w:val="%8."/>
      <w:lvlJc w:val="left"/>
      <w:pPr>
        <w:ind w:left="5760" w:hanging="360"/>
      </w:pPr>
    </w:lvl>
    <w:lvl w:ilvl="8" w:tplc="2A64C73A" w:tentative="1">
      <w:start w:val="1"/>
      <w:numFmt w:val="lowerRoman"/>
      <w:lvlText w:val="%9."/>
      <w:lvlJc w:val="right"/>
      <w:pPr>
        <w:ind w:left="6480" w:hanging="180"/>
      </w:pPr>
    </w:lvl>
  </w:abstractNum>
  <w:abstractNum w:abstractNumId="26" w15:restartNumberingAfterBreak="0">
    <w:nsid w:val="52746C04"/>
    <w:multiLevelType w:val="hybridMultilevel"/>
    <w:tmpl w:val="665893A4"/>
    <w:lvl w:ilvl="0" w:tplc="F21A603A">
      <w:start w:val="1"/>
      <w:numFmt w:val="decimal"/>
      <w:lvlText w:val="9.%1."/>
      <w:lvlJc w:val="left"/>
      <w:pPr>
        <w:ind w:left="360" w:hanging="360"/>
      </w:pPr>
      <w:rPr>
        <w:rFonts w:ascii="Arial" w:hAnsi="Arial" w:cs="Arial" w:hint="default"/>
        <w:b w:val="0"/>
        <w:i w:val="0"/>
      </w:rPr>
    </w:lvl>
    <w:lvl w:ilvl="1" w:tplc="143A5B42" w:tentative="1">
      <w:start w:val="1"/>
      <w:numFmt w:val="lowerLetter"/>
      <w:lvlText w:val="%2."/>
      <w:lvlJc w:val="left"/>
      <w:pPr>
        <w:ind w:left="1440" w:hanging="360"/>
      </w:pPr>
    </w:lvl>
    <w:lvl w:ilvl="2" w:tplc="527279B4" w:tentative="1">
      <w:start w:val="1"/>
      <w:numFmt w:val="lowerRoman"/>
      <w:lvlText w:val="%3."/>
      <w:lvlJc w:val="right"/>
      <w:pPr>
        <w:ind w:left="2160" w:hanging="180"/>
      </w:pPr>
    </w:lvl>
    <w:lvl w:ilvl="3" w:tplc="94CA7CAE" w:tentative="1">
      <w:start w:val="1"/>
      <w:numFmt w:val="decimal"/>
      <w:lvlText w:val="%4."/>
      <w:lvlJc w:val="left"/>
      <w:pPr>
        <w:ind w:left="2880" w:hanging="360"/>
      </w:pPr>
    </w:lvl>
    <w:lvl w:ilvl="4" w:tplc="911C6F22" w:tentative="1">
      <w:start w:val="1"/>
      <w:numFmt w:val="lowerLetter"/>
      <w:lvlText w:val="%5."/>
      <w:lvlJc w:val="left"/>
      <w:pPr>
        <w:ind w:left="3600" w:hanging="360"/>
      </w:pPr>
    </w:lvl>
    <w:lvl w:ilvl="5" w:tplc="CD6C5920" w:tentative="1">
      <w:start w:val="1"/>
      <w:numFmt w:val="lowerRoman"/>
      <w:lvlText w:val="%6."/>
      <w:lvlJc w:val="right"/>
      <w:pPr>
        <w:ind w:left="4320" w:hanging="180"/>
      </w:pPr>
    </w:lvl>
    <w:lvl w:ilvl="6" w:tplc="792CE906" w:tentative="1">
      <w:start w:val="1"/>
      <w:numFmt w:val="decimal"/>
      <w:lvlText w:val="%7."/>
      <w:lvlJc w:val="left"/>
      <w:pPr>
        <w:ind w:left="5040" w:hanging="360"/>
      </w:pPr>
    </w:lvl>
    <w:lvl w:ilvl="7" w:tplc="155EF9C0" w:tentative="1">
      <w:start w:val="1"/>
      <w:numFmt w:val="lowerLetter"/>
      <w:lvlText w:val="%8."/>
      <w:lvlJc w:val="left"/>
      <w:pPr>
        <w:ind w:left="5760" w:hanging="360"/>
      </w:pPr>
    </w:lvl>
    <w:lvl w:ilvl="8" w:tplc="DFA66842" w:tentative="1">
      <w:start w:val="1"/>
      <w:numFmt w:val="lowerRoman"/>
      <w:lvlText w:val="%9."/>
      <w:lvlJc w:val="right"/>
      <w:pPr>
        <w:ind w:left="6480" w:hanging="180"/>
      </w:pPr>
    </w:lvl>
  </w:abstractNum>
  <w:abstractNum w:abstractNumId="27" w15:restartNumberingAfterBreak="0">
    <w:nsid w:val="53326D6F"/>
    <w:multiLevelType w:val="hybridMultilevel"/>
    <w:tmpl w:val="05B43080"/>
    <w:lvl w:ilvl="0" w:tplc="7AB2704E">
      <w:start w:val="1"/>
      <w:numFmt w:val="decimal"/>
      <w:lvlText w:val="21.%1."/>
      <w:lvlJc w:val="left"/>
      <w:pPr>
        <w:ind w:left="1495" w:hanging="360"/>
      </w:pPr>
      <w:rPr>
        <w:rFonts w:ascii="Arial" w:hAnsi="Arial" w:cs="Arial" w:hint="default"/>
        <w:b w:val="0"/>
        <w:i w:val="0"/>
      </w:rPr>
    </w:lvl>
    <w:lvl w:ilvl="1" w:tplc="BDB2C8B4" w:tentative="1">
      <w:start w:val="1"/>
      <w:numFmt w:val="lowerLetter"/>
      <w:lvlText w:val="%2."/>
      <w:lvlJc w:val="left"/>
      <w:pPr>
        <w:ind w:left="1440" w:hanging="360"/>
      </w:pPr>
    </w:lvl>
    <w:lvl w:ilvl="2" w:tplc="2D126BC6" w:tentative="1">
      <w:start w:val="1"/>
      <w:numFmt w:val="lowerRoman"/>
      <w:lvlText w:val="%3."/>
      <w:lvlJc w:val="right"/>
      <w:pPr>
        <w:ind w:left="2160" w:hanging="180"/>
      </w:pPr>
    </w:lvl>
    <w:lvl w:ilvl="3" w:tplc="03308E68" w:tentative="1">
      <w:start w:val="1"/>
      <w:numFmt w:val="decimal"/>
      <w:lvlText w:val="%4."/>
      <w:lvlJc w:val="left"/>
      <w:pPr>
        <w:ind w:left="2880" w:hanging="360"/>
      </w:pPr>
    </w:lvl>
    <w:lvl w:ilvl="4" w:tplc="B0B49020" w:tentative="1">
      <w:start w:val="1"/>
      <w:numFmt w:val="lowerLetter"/>
      <w:lvlText w:val="%5."/>
      <w:lvlJc w:val="left"/>
      <w:pPr>
        <w:ind w:left="3600" w:hanging="360"/>
      </w:pPr>
    </w:lvl>
    <w:lvl w:ilvl="5" w:tplc="8FA42012" w:tentative="1">
      <w:start w:val="1"/>
      <w:numFmt w:val="lowerRoman"/>
      <w:lvlText w:val="%6."/>
      <w:lvlJc w:val="right"/>
      <w:pPr>
        <w:ind w:left="4320" w:hanging="180"/>
      </w:pPr>
    </w:lvl>
    <w:lvl w:ilvl="6" w:tplc="9AFA18BC" w:tentative="1">
      <w:start w:val="1"/>
      <w:numFmt w:val="decimal"/>
      <w:lvlText w:val="%7."/>
      <w:lvlJc w:val="left"/>
      <w:pPr>
        <w:ind w:left="5040" w:hanging="360"/>
      </w:pPr>
    </w:lvl>
    <w:lvl w:ilvl="7" w:tplc="6DC0F62E" w:tentative="1">
      <w:start w:val="1"/>
      <w:numFmt w:val="lowerLetter"/>
      <w:lvlText w:val="%8."/>
      <w:lvlJc w:val="left"/>
      <w:pPr>
        <w:ind w:left="5760" w:hanging="360"/>
      </w:pPr>
    </w:lvl>
    <w:lvl w:ilvl="8" w:tplc="F7B8E850" w:tentative="1">
      <w:start w:val="1"/>
      <w:numFmt w:val="lowerRoman"/>
      <w:lvlText w:val="%9."/>
      <w:lvlJc w:val="right"/>
      <w:pPr>
        <w:ind w:left="6480" w:hanging="180"/>
      </w:pPr>
    </w:lvl>
  </w:abstractNum>
  <w:abstractNum w:abstractNumId="28" w15:restartNumberingAfterBreak="0">
    <w:nsid w:val="55CD5AD1"/>
    <w:multiLevelType w:val="hybridMultilevel"/>
    <w:tmpl w:val="F95A795C"/>
    <w:lvl w:ilvl="0" w:tplc="C79679F0">
      <w:start w:val="1"/>
      <w:numFmt w:val="decimal"/>
      <w:lvlText w:val="18.%1."/>
      <w:lvlJc w:val="left"/>
      <w:pPr>
        <w:ind w:left="1495" w:hanging="360"/>
      </w:pPr>
      <w:rPr>
        <w:rFonts w:ascii="Arial" w:hAnsi="Arial" w:cs="Arial" w:hint="default"/>
        <w:b w:val="0"/>
        <w:i w:val="0"/>
      </w:rPr>
    </w:lvl>
    <w:lvl w:ilvl="1" w:tplc="713CA3E8" w:tentative="1">
      <w:start w:val="1"/>
      <w:numFmt w:val="lowerLetter"/>
      <w:lvlText w:val="%2."/>
      <w:lvlJc w:val="left"/>
      <w:pPr>
        <w:ind w:left="1440" w:hanging="360"/>
      </w:pPr>
    </w:lvl>
    <w:lvl w:ilvl="2" w:tplc="841239C6" w:tentative="1">
      <w:start w:val="1"/>
      <w:numFmt w:val="lowerRoman"/>
      <w:lvlText w:val="%3."/>
      <w:lvlJc w:val="right"/>
      <w:pPr>
        <w:ind w:left="2160" w:hanging="180"/>
      </w:pPr>
    </w:lvl>
    <w:lvl w:ilvl="3" w:tplc="F3B89168" w:tentative="1">
      <w:start w:val="1"/>
      <w:numFmt w:val="decimal"/>
      <w:lvlText w:val="%4."/>
      <w:lvlJc w:val="left"/>
      <w:pPr>
        <w:ind w:left="2880" w:hanging="360"/>
      </w:pPr>
    </w:lvl>
    <w:lvl w:ilvl="4" w:tplc="BB66C640" w:tentative="1">
      <w:start w:val="1"/>
      <w:numFmt w:val="lowerLetter"/>
      <w:lvlText w:val="%5."/>
      <w:lvlJc w:val="left"/>
      <w:pPr>
        <w:ind w:left="3600" w:hanging="360"/>
      </w:pPr>
    </w:lvl>
    <w:lvl w:ilvl="5" w:tplc="2EF6E18C" w:tentative="1">
      <w:start w:val="1"/>
      <w:numFmt w:val="lowerRoman"/>
      <w:lvlText w:val="%6."/>
      <w:lvlJc w:val="right"/>
      <w:pPr>
        <w:ind w:left="4320" w:hanging="180"/>
      </w:pPr>
    </w:lvl>
    <w:lvl w:ilvl="6" w:tplc="644ADEFE" w:tentative="1">
      <w:start w:val="1"/>
      <w:numFmt w:val="decimal"/>
      <w:lvlText w:val="%7."/>
      <w:lvlJc w:val="left"/>
      <w:pPr>
        <w:ind w:left="5040" w:hanging="360"/>
      </w:pPr>
    </w:lvl>
    <w:lvl w:ilvl="7" w:tplc="75EEC4CC" w:tentative="1">
      <w:start w:val="1"/>
      <w:numFmt w:val="lowerLetter"/>
      <w:lvlText w:val="%8."/>
      <w:lvlJc w:val="left"/>
      <w:pPr>
        <w:ind w:left="5760" w:hanging="360"/>
      </w:pPr>
    </w:lvl>
    <w:lvl w:ilvl="8" w:tplc="681C8420" w:tentative="1">
      <w:start w:val="1"/>
      <w:numFmt w:val="lowerRoman"/>
      <w:lvlText w:val="%9."/>
      <w:lvlJc w:val="right"/>
      <w:pPr>
        <w:ind w:left="6480" w:hanging="180"/>
      </w:pPr>
    </w:lvl>
  </w:abstractNum>
  <w:abstractNum w:abstractNumId="29" w15:restartNumberingAfterBreak="0">
    <w:nsid w:val="56E273F1"/>
    <w:multiLevelType w:val="hybridMultilevel"/>
    <w:tmpl w:val="65DAE65E"/>
    <w:lvl w:ilvl="0" w:tplc="47725350">
      <w:start w:val="1"/>
      <w:numFmt w:val="decimal"/>
      <w:lvlText w:val="14.%1."/>
      <w:lvlJc w:val="left"/>
      <w:pPr>
        <w:ind w:left="360" w:hanging="360"/>
      </w:pPr>
      <w:rPr>
        <w:rFonts w:ascii="Arial" w:hAnsi="Arial" w:cs="Arial" w:hint="default"/>
        <w:b w:val="0"/>
        <w:i w:val="0"/>
      </w:rPr>
    </w:lvl>
    <w:lvl w:ilvl="1" w:tplc="ADCE2A36" w:tentative="1">
      <w:start w:val="1"/>
      <w:numFmt w:val="lowerLetter"/>
      <w:lvlText w:val="%2."/>
      <w:lvlJc w:val="left"/>
      <w:pPr>
        <w:ind w:left="1440" w:hanging="360"/>
      </w:pPr>
    </w:lvl>
    <w:lvl w:ilvl="2" w:tplc="E61AFF22" w:tentative="1">
      <w:start w:val="1"/>
      <w:numFmt w:val="lowerRoman"/>
      <w:lvlText w:val="%3."/>
      <w:lvlJc w:val="right"/>
      <w:pPr>
        <w:ind w:left="2160" w:hanging="180"/>
      </w:pPr>
    </w:lvl>
    <w:lvl w:ilvl="3" w:tplc="632AC718" w:tentative="1">
      <w:start w:val="1"/>
      <w:numFmt w:val="decimal"/>
      <w:lvlText w:val="%4."/>
      <w:lvlJc w:val="left"/>
      <w:pPr>
        <w:ind w:left="2880" w:hanging="360"/>
      </w:pPr>
    </w:lvl>
    <w:lvl w:ilvl="4" w:tplc="9E8AADB0" w:tentative="1">
      <w:start w:val="1"/>
      <w:numFmt w:val="lowerLetter"/>
      <w:lvlText w:val="%5."/>
      <w:lvlJc w:val="left"/>
      <w:pPr>
        <w:ind w:left="3600" w:hanging="360"/>
      </w:pPr>
    </w:lvl>
    <w:lvl w:ilvl="5" w:tplc="BEFC443C" w:tentative="1">
      <w:start w:val="1"/>
      <w:numFmt w:val="lowerRoman"/>
      <w:lvlText w:val="%6."/>
      <w:lvlJc w:val="right"/>
      <w:pPr>
        <w:ind w:left="4320" w:hanging="180"/>
      </w:pPr>
    </w:lvl>
    <w:lvl w:ilvl="6" w:tplc="14C419CC" w:tentative="1">
      <w:start w:val="1"/>
      <w:numFmt w:val="decimal"/>
      <w:lvlText w:val="%7."/>
      <w:lvlJc w:val="left"/>
      <w:pPr>
        <w:ind w:left="5040" w:hanging="360"/>
      </w:pPr>
    </w:lvl>
    <w:lvl w:ilvl="7" w:tplc="E8664EEC" w:tentative="1">
      <w:start w:val="1"/>
      <w:numFmt w:val="lowerLetter"/>
      <w:lvlText w:val="%8."/>
      <w:lvlJc w:val="left"/>
      <w:pPr>
        <w:ind w:left="5760" w:hanging="360"/>
      </w:pPr>
    </w:lvl>
    <w:lvl w:ilvl="8" w:tplc="3B080CF0" w:tentative="1">
      <w:start w:val="1"/>
      <w:numFmt w:val="lowerRoman"/>
      <w:lvlText w:val="%9."/>
      <w:lvlJc w:val="right"/>
      <w:pPr>
        <w:ind w:left="6480" w:hanging="180"/>
      </w:pPr>
    </w:lvl>
  </w:abstractNum>
  <w:abstractNum w:abstractNumId="30" w15:restartNumberingAfterBreak="0">
    <w:nsid w:val="58A751C0"/>
    <w:multiLevelType w:val="singleLevel"/>
    <w:tmpl w:val="D2E2E99E"/>
    <w:lvl w:ilvl="0">
      <w:start w:val="1"/>
      <w:numFmt w:val="decimal"/>
      <w:lvlText w:val="32.%1."/>
      <w:legacy w:legacy="1" w:legacySpace="0" w:legacyIndent="960"/>
      <w:lvlJc w:val="left"/>
      <w:rPr>
        <w:rFonts w:ascii="Arial" w:hAnsi="Arial" w:cs="Arial" w:hint="default"/>
      </w:rPr>
    </w:lvl>
  </w:abstractNum>
  <w:abstractNum w:abstractNumId="31" w15:restartNumberingAfterBreak="0">
    <w:nsid w:val="63157B0C"/>
    <w:multiLevelType w:val="singleLevel"/>
    <w:tmpl w:val="FEAA67E4"/>
    <w:lvl w:ilvl="0">
      <w:start w:val="1"/>
      <w:numFmt w:val="decimal"/>
      <w:lvlText w:val="%1."/>
      <w:legacy w:legacy="1" w:legacySpace="0" w:legacyIndent="960"/>
      <w:lvlJc w:val="left"/>
      <w:rPr>
        <w:rFonts w:ascii="Arial" w:hAnsi="Arial" w:cs="Arial" w:hint="default"/>
      </w:rPr>
    </w:lvl>
  </w:abstractNum>
  <w:abstractNum w:abstractNumId="32" w15:restartNumberingAfterBreak="0">
    <w:nsid w:val="632F5B08"/>
    <w:multiLevelType w:val="singleLevel"/>
    <w:tmpl w:val="0BC03B14"/>
    <w:lvl w:ilvl="0">
      <w:start w:val="1"/>
      <w:numFmt w:val="lowerLetter"/>
      <w:lvlText w:val="(%1)"/>
      <w:legacy w:legacy="1" w:legacySpace="0" w:legacyIndent="547"/>
      <w:lvlJc w:val="left"/>
      <w:rPr>
        <w:rFonts w:ascii="Arial" w:hAnsi="Arial" w:cs="Arial" w:hint="default"/>
      </w:rPr>
    </w:lvl>
  </w:abstractNum>
  <w:abstractNum w:abstractNumId="33" w15:restartNumberingAfterBreak="0">
    <w:nsid w:val="698610B1"/>
    <w:multiLevelType w:val="singleLevel"/>
    <w:tmpl w:val="24A4023A"/>
    <w:lvl w:ilvl="0">
      <w:start w:val="1"/>
      <w:numFmt w:val="decimal"/>
      <w:lvlText w:val="6.%1."/>
      <w:legacy w:legacy="1" w:legacySpace="0" w:legacyIndent="970"/>
      <w:lvlJc w:val="left"/>
      <w:rPr>
        <w:rFonts w:ascii="Arial" w:hAnsi="Arial" w:cs="Arial" w:hint="default"/>
      </w:rPr>
    </w:lvl>
  </w:abstractNum>
  <w:abstractNum w:abstractNumId="34" w15:restartNumberingAfterBreak="0">
    <w:nsid w:val="6C38654B"/>
    <w:multiLevelType w:val="singleLevel"/>
    <w:tmpl w:val="9B663860"/>
    <w:lvl w:ilvl="0">
      <w:start w:val="1"/>
      <w:numFmt w:val="decimal"/>
      <w:lvlText w:val="28.%1."/>
      <w:legacy w:legacy="1" w:legacySpace="0" w:legacyIndent="965"/>
      <w:lvlJc w:val="left"/>
      <w:rPr>
        <w:rFonts w:ascii="Arial" w:hAnsi="Arial" w:cs="Arial" w:hint="default"/>
      </w:rPr>
    </w:lvl>
  </w:abstractNum>
  <w:abstractNum w:abstractNumId="35" w15:restartNumberingAfterBreak="0">
    <w:nsid w:val="6E3A03E8"/>
    <w:multiLevelType w:val="singleLevel"/>
    <w:tmpl w:val="380EBE90"/>
    <w:lvl w:ilvl="0">
      <w:start w:val="24"/>
      <w:numFmt w:val="decimal"/>
      <w:lvlText w:val="%1."/>
      <w:legacy w:legacy="1" w:legacySpace="0" w:legacyIndent="960"/>
      <w:lvlJc w:val="left"/>
      <w:rPr>
        <w:rFonts w:ascii="Arial" w:hAnsi="Arial" w:cs="Arial" w:hint="default"/>
      </w:rPr>
    </w:lvl>
  </w:abstractNum>
  <w:abstractNum w:abstractNumId="36" w15:restartNumberingAfterBreak="0">
    <w:nsid w:val="70611918"/>
    <w:multiLevelType w:val="singleLevel"/>
    <w:tmpl w:val="B8343DA0"/>
    <w:lvl w:ilvl="0">
      <w:start w:val="1"/>
      <w:numFmt w:val="decimal"/>
      <w:lvlText w:val="31.%1."/>
      <w:legacy w:legacy="1" w:legacySpace="0" w:legacyIndent="960"/>
      <w:lvlJc w:val="left"/>
      <w:rPr>
        <w:rFonts w:ascii="Arial" w:hAnsi="Arial" w:cs="Arial" w:hint="default"/>
      </w:rPr>
    </w:lvl>
  </w:abstractNum>
  <w:abstractNum w:abstractNumId="37" w15:restartNumberingAfterBreak="0">
    <w:nsid w:val="72BB312B"/>
    <w:multiLevelType w:val="singleLevel"/>
    <w:tmpl w:val="2EAA74C4"/>
    <w:lvl w:ilvl="0">
      <w:start w:val="1"/>
      <w:numFmt w:val="decimal"/>
      <w:lvlText w:val="7.%1"/>
      <w:lvlJc w:val="left"/>
      <w:pPr>
        <w:ind w:left="360" w:hanging="360"/>
      </w:pPr>
      <w:rPr>
        <w:rFonts w:ascii="Arial" w:hAnsi="Arial" w:cs="Arial" w:hint="default"/>
        <w:b w:val="0"/>
        <w:i w:val="0"/>
        <w:sz w:val="18"/>
        <w:szCs w:val="18"/>
      </w:rPr>
    </w:lvl>
  </w:abstractNum>
  <w:abstractNum w:abstractNumId="38" w15:restartNumberingAfterBreak="0">
    <w:nsid w:val="7EA426FE"/>
    <w:multiLevelType w:val="singleLevel"/>
    <w:tmpl w:val="3EA0DE32"/>
    <w:lvl w:ilvl="0">
      <w:start w:val="1"/>
      <w:numFmt w:val="decimal"/>
      <w:lvlText w:val="30.%1."/>
      <w:legacy w:legacy="1" w:legacySpace="0" w:legacyIndent="965"/>
      <w:lvlJc w:val="left"/>
      <w:rPr>
        <w:rFonts w:ascii="Arial" w:hAnsi="Arial" w:cs="Arial" w:hint="default"/>
      </w:rPr>
    </w:lvl>
  </w:abstractNum>
  <w:num w:numId="1">
    <w:abstractNumId w:val="31"/>
  </w:num>
  <w:num w:numId="2">
    <w:abstractNumId w:val="12"/>
  </w:num>
  <w:num w:numId="3">
    <w:abstractNumId w:val="35"/>
  </w:num>
  <w:num w:numId="4">
    <w:abstractNumId w:val="11"/>
  </w:num>
  <w:num w:numId="5">
    <w:abstractNumId w:val="13"/>
  </w:num>
  <w:num w:numId="6">
    <w:abstractNumId w:val="8"/>
  </w:num>
  <w:num w:numId="7">
    <w:abstractNumId w:val="8"/>
    <w:lvlOverride w:ilvl="0">
      <w:lvl w:ilvl="0">
        <w:start w:val="6"/>
        <w:numFmt w:val="decimal"/>
        <w:lvlText w:val="4.%1."/>
        <w:legacy w:legacy="1" w:legacySpace="0" w:legacyIndent="955"/>
        <w:lvlJc w:val="left"/>
        <w:rPr>
          <w:rFonts w:ascii="Arial" w:hAnsi="Arial" w:cs="Arial" w:hint="default"/>
          <w:sz w:val="18"/>
          <w:szCs w:val="18"/>
        </w:rPr>
      </w:lvl>
    </w:lvlOverride>
  </w:num>
  <w:num w:numId="8">
    <w:abstractNumId w:val="24"/>
  </w:num>
  <w:num w:numId="9">
    <w:abstractNumId w:val="33"/>
  </w:num>
  <w:num w:numId="10">
    <w:abstractNumId w:val="37"/>
  </w:num>
  <w:num w:numId="11">
    <w:abstractNumId w:val="23"/>
  </w:num>
  <w:num w:numId="12">
    <w:abstractNumId w:val="26"/>
  </w:num>
  <w:num w:numId="13">
    <w:abstractNumId w:val="16"/>
  </w:num>
  <w:num w:numId="14">
    <w:abstractNumId w:val="21"/>
  </w:num>
  <w:num w:numId="15">
    <w:abstractNumId w:val="9"/>
  </w:num>
  <w:num w:numId="16">
    <w:abstractNumId w:val="20"/>
  </w:num>
  <w:num w:numId="17">
    <w:abstractNumId w:val="14"/>
  </w:num>
  <w:num w:numId="18">
    <w:abstractNumId w:val="29"/>
  </w:num>
  <w:num w:numId="19">
    <w:abstractNumId w:val="19"/>
  </w:num>
  <w:num w:numId="20">
    <w:abstractNumId w:val="7"/>
  </w:num>
  <w:num w:numId="21">
    <w:abstractNumId w:val="1"/>
  </w:num>
  <w:num w:numId="22">
    <w:abstractNumId w:val="17"/>
  </w:num>
  <w:num w:numId="23">
    <w:abstractNumId w:val="28"/>
  </w:num>
  <w:num w:numId="24">
    <w:abstractNumId w:val="15"/>
  </w:num>
  <w:num w:numId="25">
    <w:abstractNumId w:val="5"/>
  </w:num>
  <w:num w:numId="26">
    <w:abstractNumId w:val="27"/>
  </w:num>
  <w:num w:numId="27">
    <w:abstractNumId w:val="3"/>
  </w:num>
  <w:num w:numId="28">
    <w:abstractNumId w:val="25"/>
  </w:num>
  <w:num w:numId="29">
    <w:abstractNumId w:val="22"/>
  </w:num>
  <w:num w:numId="30">
    <w:abstractNumId w:val="4"/>
  </w:num>
  <w:num w:numId="31">
    <w:abstractNumId w:val="18"/>
  </w:num>
  <w:num w:numId="32">
    <w:abstractNumId w:val="6"/>
  </w:num>
  <w:num w:numId="33">
    <w:abstractNumId w:val="34"/>
  </w:num>
  <w:num w:numId="34">
    <w:abstractNumId w:val="2"/>
  </w:num>
  <w:num w:numId="35">
    <w:abstractNumId w:val="38"/>
  </w:num>
  <w:num w:numId="36">
    <w:abstractNumId w:val="38"/>
    <w:lvlOverride w:ilvl="0">
      <w:lvl w:ilvl="0">
        <w:start w:val="4"/>
        <w:numFmt w:val="decimal"/>
        <w:lvlText w:val="30.%1."/>
        <w:legacy w:legacy="1" w:legacySpace="0" w:legacyIndent="970"/>
        <w:lvlJc w:val="left"/>
        <w:rPr>
          <w:rFonts w:ascii="Arial" w:hAnsi="Arial" w:cs="Arial" w:hint="default"/>
        </w:rPr>
      </w:lvl>
    </w:lvlOverride>
  </w:num>
  <w:num w:numId="37">
    <w:abstractNumId w:val="32"/>
  </w:num>
  <w:num w:numId="38">
    <w:abstractNumId w:val="36"/>
  </w:num>
  <w:num w:numId="39">
    <w:abstractNumId w:val="30"/>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E"/>
    <w:rsid w:val="00016A7A"/>
    <w:rsid w:val="00031F92"/>
    <w:rsid w:val="00090B9F"/>
    <w:rsid w:val="000935CD"/>
    <w:rsid w:val="000A445C"/>
    <w:rsid w:val="000F7F57"/>
    <w:rsid w:val="00115050"/>
    <w:rsid w:val="0015536F"/>
    <w:rsid w:val="00156B35"/>
    <w:rsid w:val="001765C1"/>
    <w:rsid w:val="001D4EE1"/>
    <w:rsid w:val="0020288E"/>
    <w:rsid w:val="00207CA4"/>
    <w:rsid w:val="002122F0"/>
    <w:rsid w:val="002242E9"/>
    <w:rsid w:val="002347C6"/>
    <w:rsid w:val="00252A3A"/>
    <w:rsid w:val="002A7A36"/>
    <w:rsid w:val="002B212E"/>
    <w:rsid w:val="00313D3C"/>
    <w:rsid w:val="00343305"/>
    <w:rsid w:val="003870C5"/>
    <w:rsid w:val="003B022A"/>
    <w:rsid w:val="003B08A1"/>
    <w:rsid w:val="003D7120"/>
    <w:rsid w:val="003E474F"/>
    <w:rsid w:val="004108A6"/>
    <w:rsid w:val="004150B8"/>
    <w:rsid w:val="0043345B"/>
    <w:rsid w:val="0045557C"/>
    <w:rsid w:val="004566BB"/>
    <w:rsid w:val="004A26B9"/>
    <w:rsid w:val="004A4D73"/>
    <w:rsid w:val="004D29A8"/>
    <w:rsid w:val="004D7327"/>
    <w:rsid w:val="0050093C"/>
    <w:rsid w:val="0052258F"/>
    <w:rsid w:val="00523AD5"/>
    <w:rsid w:val="005370D0"/>
    <w:rsid w:val="00546200"/>
    <w:rsid w:val="00566DD1"/>
    <w:rsid w:val="0058165F"/>
    <w:rsid w:val="005A4E22"/>
    <w:rsid w:val="00613922"/>
    <w:rsid w:val="00692D62"/>
    <w:rsid w:val="00693C0E"/>
    <w:rsid w:val="00694A0B"/>
    <w:rsid w:val="006A7288"/>
    <w:rsid w:val="006C789C"/>
    <w:rsid w:val="006D4B2C"/>
    <w:rsid w:val="007429E0"/>
    <w:rsid w:val="007B03F1"/>
    <w:rsid w:val="007D326F"/>
    <w:rsid w:val="007F067A"/>
    <w:rsid w:val="007F0881"/>
    <w:rsid w:val="00845560"/>
    <w:rsid w:val="008658E1"/>
    <w:rsid w:val="008B28EA"/>
    <w:rsid w:val="008B5C68"/>
    <w:rsid w:val="008C4886"/>
    <w:rsid w:val="008F5E8F"/>
    <w:rsid w:val="00903AE3"/>
    <w:rsid w:val="00906FDE"/>
    <w:rsid w:val="009079DC"/>
    <w:rsid w:val="00914FCD"/>
    <w:rsid w:val="00922837"/>
    <w:rsid w:val="00982618"/>
    <w:rsid w:val="00985388"/>
    <w:rsid w:val="009B3268"/>
    <w:rsid w:val="009E254A"/>
    <w:rsid w:val="00A30777"/>
    <w:rsid w:val="00A308AC"/>
    <w:rsid w:val="00A32A15"/>
    <w:rsid w:val="00A650FB"/>
    <w:rsid w:val="00A94C7D"/>
    <w:rsid w:val="00AE132A"/>
    <w:rsid w:val="00B35532"/>
    <w:rsid w:val="00B43823"/>
    <w:rsid w:val="00B5547C"/>
    <w:rsid w:val="00B55A4B"/>
    <w:rsid w:val="00B659AE"/>
    <w:rsid w:val="00B77C7F"/>
    <w:rsid w:val="00BB2177"/>
    <w:rsid w:val="00BE0757"/>
    <w:rsid w:val="00BE7930"/>
    <w:rsid w:val="00C01078"/>
    <w:rsid w:val="00C16E21"/>
    <w:rsid w:val="00C2724B"/>
    <w:rsid w:val="00CB6004"/>
    <w:rsid w:val="00CE63BE"/>
    <w:rsid w:val="00D134BA"/>
    <w:rsid w:val="00D45780"/>
    <w:rsid w:val="00D52433"/>
    <w:rsid w:val="00D64A4C"/>
    <w:rsid w:val="00D731E1"/>
    <w:rsid w:val="00D765B4"/>
    <w:rsid w:val="00D76847"/>
    <w:rsid w:val="00D920DA"/>
    <w:rsid w:val="00D93C1D"/>
    <w:rsid w:val="00DA7BA8"/>
    <w:rsid w:val="00DB03A5"/>
    <w:rsid w:val="00E35557"/>
    <w:rsid w:val="00E47994"/>
    <w:rsid w:val="00EB2BD3"/>
    <w:rsid w:val="00EE20E2"/>
    <w:rsid w:val="00F134A1"/>
    <w:rsid w:val="00F173D4"/>
    <w:rsid w:val="00F2035C"/>
    <w:rsid w:val="00F2645E"/>
    <w:rsid w:val="00F5038D"/>
    <w:rsid w:val="00FB5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C23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spacing w:after="0" w:line="240" w:lineRule="auto"/>
    </w:pPr>
    <w:rPr>
      <w:rFonts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0" w:lineRule="exact"/>
      <w:ind w:hanging="562"/>
      <w:jc w:val="both"/>
    </w:pPr>
  </w:style>
  <w:style w:type="paragraph" w:customStyle="1" w:styleId="Style2">
    <w:name w:val="Style2"/>
    <w:basedOn w:val="Standaard"/>
    <w:uiPriority w:val="99"/>
  </w:style>
  <w:style w:type="paragraph" w:customStyle="1" w:styleId="Style3">
    <w:name w:val="Style3"/>
    <w:basedOn w:val="Standaard"/>
    <w:uiPriority w:val="99"/>
    <w:pPr>
      <w:spacing w:line="240" w:lineRule="exact"/>
      <w:ind w:hanging="960"/>
      <w:jc w:val="both"/>
    </w:pPr>
  </w:style>
  <w:style w:type="paragraph" w:customStyle="1" w:styleId="Style4">
    <w:name w:val="Style4"/>
    <w:basedOn w:val="Standaard"/>
    <w:uiPriority w:val="99"/>
  </w:style>
  <w:style w:type="paragraph" w:customStyle="1" w:styleId="Style5">
    <w:name w:val="Style5"/>
    <w:basedOn w:val="Standaard"/>
    <w:uiPriority w:val="99"/>
    <w:pPr>
      <w:jc w:val="both"/>
    </w:pPr>
  </w:style>
  <w:style w:type="paragraph" w:customStyle="1" w:styleId="Style6">
    <w:name w:val="Style6"/>
    <w:basedOn w:val="Standaard"/>
    <w:uiPriority w:val="99"/>
  </w:style>
  <w:style w:type="paragraph" w:customStyle="1" w:styleId="Style7">
    <w:name w:val="Style7"/>
    <w:basedOn w:val="Standaard"/>
    <w:uiPriority w:val="99"/>
    <w:pPr>
      <w:spacing w:line="242" w:lineRule="exact"/>
      <w:ind w:hanging="960"/>
      <w:jc w:val="both"/>
    </w:pPr>
  </w:style>
  <w:style w:type="paragraph" w:customStyle="1" w:styleId="Style8">
    <w:name w:val="Style8"/>
    <w:basedOn w:val="Standaard"/>
    <w:uiPriority w:val="99"/>
  </w:style>
  <w:style w:type="paragraph" w:customStyle="1" w:styleId="Style9">
    <w:name w:val="Style9"/>
    <w:basedOn w:val="Standaard"/>
    <w:uiPriority w:val="99"/>
    <w:pPr>
      <w:spacing w:line="240" w:lineRule="exact"/>
      <w:jc w:val="both"/>
    </w:pPr>
  </w:style>
  <w:style w:type="paragraph" w:customStyle="1" w:styleId="Style10">
    <w:name w:val="Style10"/>
    <w:basedOn w:val="Standaard"/>
    <w:uiPriority w:val="99"/>
    <w:pPr>
      <w:jc w:val="both"/>
    </w:pPr>
  </w:style>
  <w:style w:type="paragraph" w:customStyle="1" w:styleId="Style11">
    <w:name w:val="Style11"/>
    <w:basedOn w:val="Standaard"/>
    <w:uiPriority w:val="99"/>
  </w:style>
  <w:style w:type="character" w:customStyle="1" w:styleId="FontStyle13">
    <w:name w:val="Font Style13"/>
    <w:basedOn w:val="Standaardalinea-lettertype"/>
    <w:uiPriority w:val="99"/>
    <w:rPr>
      <w:rFonts w:ascii="Arial" w:hAnsi="Arial" w:cs="Arial"/>
      <w:sz w:val="18"/>
      <w:szCs w:val="18"/>
    </w:rPr>
  </w:style>
  <w:style w:type="character" w:customStyle="1" w:styleId="FontStyle14">
    <w:name w:val="Font Style14"/>
    <w:basedOn w:val="Standaardalinea-lettertype"/>
    <w:uiPriority w:val="99"/>
    <w:rPr>
      <w:rFonts w:ascii="Arial" w:hAnsi="Arial" w:cs="Arial"/>
      <w:sz w:val="16"/>
      <w:szCs w:val="16"/>
    </w:rPr>
  </w:style>
  <w:style w:type="character" w:customStyle="1" w:styleId="FontStyle15">
    <w:name w:val="Font Style15"/>
    <w:basedOn w:val="Standaardalinea-lettertype"/>
    <w:uiPriority w:val="99"/>
    <w:rPr>
      <w:rFonts w:ascii="Arial" w:hAnsi="Arial" w:cs="Arial"/>
      <w:b/>
      <w:bCs/>
      <w:sz w:val="18"/>
      <w:szCs w:val="18"/>
    </w:rPr>
  </w:style>
  <w:style w:type="character" w:customStyle="1" w:styleId="FontStyle16">
    <w:name w:val="Font Style16"/>
    <w:basedOn w:val="Standaardalinea-lettertype"/>
    <w:uiPriority w:val="99"/>
    <w:rPr>
      <w:rFonts w:ascii="Arial" w:hAnsi="Arial" w:cs="Arial"/>
      <w:i/>
      <w:iCs/>
      <w:sz w:val="18"/>
      <w:szCs w:val="18"/>
    </w:rPr>
  </w:style>
  <w:style w:type="character" w:customStyle="1" w:styleId="FontStyle17">
    <w:name w:val="Font Style17"/>
    <w:basedOn w:val="Standaardalinea-lettertype"/>
    <w:uiPriority w:val="99"/>
    <w:rPr>
      <w:rFonts w:ascii="Arial" w:hAnsi="Arial" w:cs="Arial"/>
      <w:sz w:val="16"/>
      <w:szCs w:val="16"/>
    </w:rPr>
  </w:style>
  <w:style w:type="character" w:styleId="Hyperlink">
    <w:name w:val="Hyperlink"/>
    <w:basedOn w:val="Standaardalinea-lettertype"/>
    <w:uiPriority w:val="99"/>
    <w:rPr>
      <w:color w:val="0066CC"/>
      <w:u w:val="single"/>
    </w:rPr>
  </w:style>
  <w:style w:type="paragraph" w:styleId="Lijstalinea">
    <w:name w:val="List Paragraph"/>
    <w:basedOn w:val="Standaard"/>
    <w:uiPriority w:val="34"/>
    <w:qFormat/>
    <w:rsid w:val="00B57885"/>
    <w:pPr>
      <w:ind w:left="720"/>
      <w:contextualSpacing/>
    </w:pPr>
  </w:style>
  <w:style w:type="paragraph" w:styleId="Documentstructuur">
    <w:name w:val="Document Map"/>
    <w:basedOn w:val="Standaard"/>
    <w:link w:val="DocumentstructuurChar"/>
    <w:uiPriority w:val="99"/>
    <w:semiHidden/>
    <w:unhideWhenUsed/>
    <w:rsid w:val="00E47994"/>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E47994"/>
    <w:rPr>
      <w:rFonts w:ascii="Times New Roman" w:hAnsi="Times New Roman" w:cs="Times New Roman"/>
      <w:sz w:val="24"/>
      <w:szCs w:val="24"/>
    </w:rPr>
  </w:style>
  <w:style w:type="paragraph" w:styleId="Koptekst">
    <w:name w:val="header"/>
    <w:basedOn w:val="Standaard"/>
    <w:link w:val="KoptekstChar"/>
    <w:uiPriority w:val="99"/>
    <w:unhideWhenUsed/>
    <w:rsid w:val="00B55A4B"/>
    <w:pPr>
      <w:tabs>
        <w:tab w:val="center" w:pos="4513"/>
        <w:tab w:val="right" w:pos="9026"/>
      </w:tabs>
    </w:pPr>
  </w:style>
  <w:style w:type="character" w:customStyle="1" w:styleId="KoptekstChar">
    <w:name w:val="Koptekst Char"/>
    <w:basedOn w:val="Standaardalinea-lettertype"/>
    <w:link w:val="Koptekst"/>
    <w:uiPriority w:val="99"/>
    <w:rsid w:val="00B55A4B"/>
    <w:rPr>
      <w:rFonts w:hAnsi="Arial" w:cs="Arial"/>
      <w:sz w:val="24"/>
      <w:szCs w:val="24"/>
    </w:rPr>
  </w:style>
  <w:style w:type="paragraph" w:styleId="Voettekst">
    <w:name w:val="footer"/>
    <w:basedOn w:val="Standaard"/>
    <w:link w:val="VoettekstChar"/>
    <w:uiPriority w:val="99"/>
    <w:unhideWhenUsed/>
    <w:rsid w:val="00B55A4B"/>
    <w:pPr>
      <w:tabs>
        <w:tab w:val="center" w:pos="4513"/>
        <w:tab w:val="right" w:pos="9026"/>
      </w:tabs>
    </w:pPr>
  </w:style>
  <w:style w:type="character" w:customStyle="1" w:styleId="VoettekstChar">
    <w:name w:val="Voettekst Char"/>
    <w:basedOn w:val="Standaardalinea-lettertype"/>
    <w:link w:val="Voettekst"/>
    <w:uiPriority w:val="99"/>
    <w:rsid w:val="00B55A4B"/>
    <w:rPr>
      <w:rFonts w:hAnsi="Arial" w:cs="Arial"/>
      <w:sz w:val="24"/>
      <w:szCs w:val="24"/>
    </w:rPr>
  </w:style>
  <w:style w:type="character" w:styleId="Verwijzingopmerking">
    <w:name w:val="annotation reference"/>
    <w:basedOn w:val="Standaardalinea-lettertype"/>
    <w:uiPriority w:val="99"/>
    <w:semiHidden/>
    <w:unhideWhenUsed/>
    <w:rsid w:val="00692D62"/>
    <w:rPr>
      <w:sz w:val="18"/>
      <w:szCs w:val="18"/>
    </w:rPr>
  </w:style>
  <w:style w:type="paragraph" w:styleId="Tekstopmerking">
    <w:name w:val="annotation text"/>
    <w:basedOn w:val="Standaard"/>
    <w:link w:val="TekstopmerkingChar"/>
    <w:uiPriority w:val="99"/>
    <w:semiHidden/>
    <w:unhideWhenUsed/>
    <w:rsid w:val="00692D62"/>
  </w:style>
  <w:style w:type="character" w:customStyle="1" w:styleId="TekstopmerkingChar">
    <w:name w:val="Tekst opmerking Char"/>
    <w:basedOn w:val="Standaardalinea-lettertype"/>
    <w:link w:val="Tekstopmerking"/>
    <w:uiPriority w:val="99"/>
    <w:semiHidden/>
    <w:rsid w:val="00692D62"/>
    <w:rPr>
      <w:rFonts w:hAnsi="Arial" w:cs="Arial"/>
      <w:sz w:val="24"/>
      <w:szCs w:val="24"/>
    </w:rPr>
  </w:style>
  <w:style w:type="paragraph" w:styleId="Onderwerpvanopmerking">
    <w:name w:val="annotation subject"/>
    <w:basedOn w:val="Tekstopmerking"/>
    <w:next w:val="Tekstopmerking"/>
    <w:link w:val="OnderwerpvanopmerkingChar"/>
    <w:uiPriority w:val="99"/>
    <w:semiHidden/>
    <w:unhideWhenUsed/>
    <w:rsid w:val="00692D62"/>
    <w:rPr>
      <w:b/>
      <w:bCs/>
      <w:sz w:val="20"/>
      <w:szCs w:val="20"/>
    </w:rPr>
  </w:style>
  <w:style w:type="character" w:customStyle="1" w:styleId="OnderwerpvanopmerkingChar">
    <w:name w:val="Onderwerp van opmerking Char"/>
    <w:basedOn w:val="TekstopmerkingChar"/>
    <w:link w:val="Onderwerpvanopmerking"/>
    <w:uiPriority w:val="99"/>
    <w:semiHidden/>
    <w:rsid w:val="00692D62"/>
    <w:rPr>
      <w:rFonts w:hAnsi="Arial" w:cs="Arial"/>
      <w:b/>
      <w:bCs/>
      <w:sz w:val="20"/>
      <w:szCs w:val="20"/>
    </w:rPr>
  </w:style>
  <w:style w:type="paragraph" w:styleId="Ballontekst">
    <w:name w:val="Balloon Text"/>
    <w:basedOn w:val="Standaard"/>
    <w:link w:val="BallontekstChar"/>
    <w:uiPriority w:val="99"/>
    <w:semiHidden/>
    <w:unhideWhenUsed/>
    <w:rsid w:val="00692D6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92D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9301">
      <w:bodyDiv w:val="1"/>
      <w:marLeft w:val="0"/>
      <w:marRight w:val="0"/>
      <w:marTop w:val="0"/>
      <w:marBottom w:val="0"/>
      <w:divBdr>
        <w:top w:val="none" w:sz="0" w:space="0" w:color="auto"/>
        <w:left w:val="none" w:sz="0" w:space="0" w:color="auto"/>
        <w:bottom w:val="none" w:sz="0" w:space="0" w:color="auto"/>
        <w:right w:val="none" w:sz="0" w:space="0" w:color="auto"/>
      </w:divBdr>
    </w:div>
    <w:div w:id="7110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0AC5-E67D-4374-8B90-CFA49964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8903</Words>
  <Characters>45445</Characters>
  <Application>Microsoft Office Word</Application>
  <DocSecurity>0</DocSecurity>
  <Lines>378</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Rozemarijne</dc:creator>
  <cp:lastModifiedBy>Hans Pieter van der Veen</cp:lastModifiedBy>
  <cp:revision>5</cp:revision>
  <cp:lastPrinted>2017-06-12T08:54:00Z</cp:lastPrinted>
  <dcterms:created xsi:type="dcterms:W3CDTF">2017-06-13T13:31:00Z</dcterms:created>
  <dcterms:modified xsi:type="dcterms:W3CDTF">2017-06-27T13:22:00Z</dcterms:modified>
</cp:coreProperties>
</file>